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4725" w14:textId="720AF5E5" w:rsidR="001C67F7" w:rsidRPr="00030FB1" w:rsidRDefault="001C67F7" w:rsidP="00CC28C9">
      <w:pPr>
        <w:tabs>
          <w:tab w:val="left" w:pos="5954"/>
        </w:tabs>
        <w:spacing w:after="0"/>
        <w:rPr>
          <w:rFonts w:ascii="Swiss 721" w:hAnsi="Swiss 721" w:cstheme="minorHAnsi"/>
          <w:b/>
          <w:sz w:val="36"/>
          <w:szCs w:val="36"/>
        </w:rPr>
      </w:pPr>
      <w:r w:rsidRPr="00030FB1">
        <w:rPr>
          <w:rFonts w:ascii="Swiss 721" w:hAnsi="Swiss 721" w:cstheme="minorHAnsi"/>
          <w:b/>
          <w:noProof/>
          <w:sz w:val="36"/>
          <w:szCs w:val="36"/>
        </w:rPr>
        <w:drawing>
          <wp:anchor distT="0" distB="0" distL="114300" distR="114300" simplePos="0" relativeHeight="251659264" behindDoc="1" locked="0" layoutInCell="1" allowOverlap="1" wp14:anchorId="29883F97" wp14:editId="5C6EFB57">
            <wp:simplePos x="0" y="0"/>
            <wp:positionH relativeFrom="margin">
              <wp:align>center</wp:align>
            </wp:positionH>
            <wp:positionV relativeFrom="paragraph">
              <wp:posOffset>0</wp:posOffset>
            </wp:positionV>
            <wp:extent cx="1114425" cy="1114425"/>
            <wp:effectExtent l="0" t="0" r="3175" b="3175"/>
            <wp:wrapTight wrapText="bothSides">
              <wp:wrapPolygon edited="0">
                <wp:start x="7877" y="0"/>
                <wp:lineTo x="5662" y="738"/>
                <wp:lineTo x="1723" y="3200"/>
                <wp:lineTo x="0" y="7385"/>
                <wp:lineTo x="0" y="13292"/>
                <wp:lineTo x="492" y="15754"/>
                <wp:lineTo x="4185" y="19938"/>
                <wp:lineTo x="7385" y="21415"/>
                <wp:lineTo x="7877" y="21415"/>
                <wp:lineTo x="13538" y="21415"/>
                <wp:lineTo x="14031" y="21415"/>
                <wp:lineTo x="17231" y="19938"/>
                <wp:lineTo x="20923" y="15754"/>
                <wp:lineTo x="21415" y="13292"/>
                <wp:lineTo x="21415" y="7385"/>
                <wp:lineTo x="19938" y="3446"/>
                <wp:lineTo x="15754" y="738"/>
                <wp:lineTo x="13538" y="0"/>
                <wp:lineTo x="787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14:paraId="245528CD" w14:textId="77777777" w:rsidR="001C67F7" w:rsidRPr="00030FB1" w:rsidRDefault="001C67F7" w:rsidP="001C67F7">
      <w:pPr>
        <w:tabs>
          <w:tab w:val="left" w:pos="5954"/>
        </w:tabs>
        <w:spacing w:after="0"/>
        <w:jc w:val="center"/>
        <w:rPr>
          <w:rFonts w:ascii="Swiss 721" w:hAnsi="Swiss 721" w:cstheme="minorHAnsi"/>
          <w:b/>
          <w:sz w:val="36"/>
          <w:szCs w:val="36"/>
        </w:rPr>
      </w:pPr>
    </w:p>
    <w:p w14:paraId="27484AF7" w14:textId="77777777" w:rsidR="001C67F7" w:rsidRPr="00030FB1" w:rsidRDefault="001C67F7" w:rsidP="001C67F7">
      <w:pPr>
        <w:tabs>
          <w:tab w:val="left" w:pos="5954"/>
        </w:tabs>
        <w:spacing w:after="0"/>
        <w:jc w:val="center"/>
        <w:rPr>
          <w:rFonts w:ascii="Swiss 721" w:hAnsi="Swiss 721" w:cstheme="minorHAnsi"/>
          <w:b/>
          <w:sz w:val="36"/>
          <w:szCs w:val="36"/>
        </w:rPr>
      </w:pPr>
    </w:p>
    <w:p w14:paraId="4BC34021" w14:textId="77777777" w:rsidR="001C67F7" w:rsidRPr="00030FB1" w:rsidRDefault="001C67F7" w:rsidP="001C67F7">
      <w:pPr>
        <w:tabs>
          <w:tab w:val="left" w:pos="5954"/>
        </w:tabs>
        <w:spacing w:after="0"/>
        <w:jc w:val="center"/>
        <w:rPr>
          <w:rFonts w:ascii="Swiss 721" w:hAnsi="Swiss 721" w:cstheme="minorHAnsi"/>
          <w:b/>
          <w:sz w:val="36"/>
          <w:szCs w:val="36"/>
        </w:rPr>
      </w:pPr>
    </w:p>
    <w:p w14:paraId="3CE2A9BE" w14:textId="64A00439" w:rsidR="001C67F7" w:rsidRPr="00030FB1" w:rsidRDefault="000E47FC" w:rsidP="001C67F7">
      <w:pPr>
        <w:tabs>
          <w:tab w:val="left" w:pos="5954"/>
        </w:tabs>
        <w:spacing w:after="0"/>
        <w:jc w:val="center"/>
        <w:rPr>
          <w:rFonts w:ascii="Swiss 721" w:hAnsi="Swiss 721" w:cstheme="minorHAnsi"/>
          <w:b/>
          <w:color w:val="002060"/>
          <w:sz w:val="36"/>
          <w:szCs w:val="36"/>
        </w:rPr>
      </w:pPr>
      <w:r>
        <w:rPr>
          <w:rFonts w:ascii="Swiss 721" w:hAnsi="Swiss 721" w:cstheme="minorHAnsi"/>
          <w:b/>
          <w:color w:val="002060"/>
          <w:sz w:val="36"/>
          <w:szCs w:val="36"/>
        </w:rPr>
        <w:t>Physical Education Officer</w:t>
      </w:r>
    </w:p>
    <w:p w14:paraId="38A1D792" w14:textId="74A12A96" w:rsidR="004F067F" w:rsidRPr="00030FB1" w:rsidRDefault="004F067F" w:rsidP="001C67F7">
      <w:pPr>
        <w:tabs>
          <w:tab w:val="left" w:pos="5954"/>
        </w:tabs>
        <w:jc w:val="center"/>
        <w:rPr>
          <w:rFonts w:ascii="Swiss 721" w:hAnsi="Swiss 721" w:cstheme="minorHAnsi"/>
          <w:b/>
          <w:color w:val="002060"/>
          <w:sz w:val="36"/>
          <w:szCs w:val="36"/>
        </w:rPr>
      </w:pPr>
      <w:r w:rsidRPr="00030FB1">
        <w:rPr>
          <w:rFonts w:ascii="Swiss 721" w:hAnsi="Swiss 721" w:cstheme="minorHAnsi"/>
          <w:b/>
          <w:color w:val="002060"/>
          <w:sz w:val="36"/>
          <w:szCs w:val="36"/>
        </w:rPr>
        <w:t>Job D</w:t>
      </w:r>
      <w:r w:rsidR="005A47A1">
        <w:rPr>
          <w:rFonts w:ascii="Swiss 721" w:hAnsi="Swiss 721" w:cstheme="minorHAnsi"/>
          <w:b/>
          <w:color w:val="002060"/>
          <w:sz w:val="36"/>
          <w:szCs w:val="36"/>
        </w:rPr>
        <w:t>e</w:t>
      </w:r>
      <w:r w:rsidRPr="00030FB1">
        <w:rPr>
          <w:rFonts w:ascii="Swiss 721" w:hAnsi="Swiss 721" w:cstheme="minorHAnsi"/>
          <w:b/>
          <w:color w:val="002060"/>
          <w:sz w:val="36"/>
          <w:szCs w:val="36"/>
        </w:rPr>
        <w:t>scription</w:t>
      </w:r>
    </w:p>
    <w:tbl>
      <w:tblPr>
        <w:tblW w:w="10916"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3685"/>
        <w:gridCol w:w="851"/>
        <w:gridCol w:w="567"/>
        <w:gridCol w:w="4111"/>
      </w:tblGrid>
      <w:tr w:rsidR="004F067F" w:rsidRPr="00030FB1" w14:paraId="7A90E645" w14:textId="77777777" w:rsidTr="00FD20F2">
        <w:tc>
          <w:tcPr>
            <w:tcW w:w="10916" w:type="dxa"/>
            <w:gridSpan w:val="5"/>
            <w:tcBorders>
              <w:top w:val="single" w:sz="8" w:space="0" w:color="FF6720"/>
              <w:left w:val="single" w:sz="8" w:space="0" w:color="FF6720"/>
              <w:bottom w:val="single" w:sz="8" w:space="0" w:color="FF6720"/>
              <w:right w:val="single" w:sz="8" w:space="0" w:color="FF6720"/>
            </w:tcBorders>
            <w:shd w:val="clear" w:color="auto" w:fill="FF6720"/>
          </w:tcPr>
          <w:p w14:paraId="33D7D847" w14:textId="2282DBC6" w:rsidR="004F067F" w:rsidRPr="00030FB1" w:rsidRDefault="004F067F" w:rsidP="00A62E55">
            <w:pPr>
              <w:spacing w:before="120" w:after="120" w:line="276" w:lineRule="auto"/>
              <w:jc w:val="center"/>
              <w:rPr>
                <w:rFonts w:ascii="Swiss 721" w:hAnsi="Swiss 721" w:cstheme="minorHAnsi"/>
                <w:b/>
              </w:rPr>
            </w:pPr>
            <w:r w:rsidRPr="00030FB1">
              <w:rPr>
                <w:rFonts w:ascii="Swiss 721" w:hAnsi="Swiss 721" w:cstheme="minorHAnsi"/>
                <w:b/>
                <w:color w:val="FFFFFF" w:themeColor="background1"/>
              </w:rPr>
              <w:t>Job details</w:t>
            </w:r>
          </w:p>
        </w:tc>
      </w:tr>
      <w:tr w:rsidR="005B46B1" w:rsidRPr="00030FB1" w14:paraId="63553E11" w14:textId="77777777" w:rsidTr="00CC28C9">
        <w:tc>
          <w:tcPr>
            <w:tcW w:w="1702" w:type="dxa"/>
            <w:tcBorders>
              <w:top w:val="single" w:sz="8" w:space="0" w:color="FF6720"/>
            </w:tcBorders>
            <w:shd w:val="clear" w:color="auto" w:fill="auto"/>
          </w:tcPr>
          <w:p w14:paraId="23DED40A" w14:textId="77777777" w:rsidR="005B46B1" w:rsidRPr="00030FB1" w:rsidRDefault="005B46B1" w:rsidP="005858AB">
            <w:pPr>
              <w:spacing w:before="120" w:after="120" w:line="276" w:lineRule="auto"/>
              <w:jc w:val="both"/>
              <w:rPr>
                <w:rFonts w:ascii="Swiss 721" w:hAnsi="Swiss 721" w:cstheme="minorHAnsi"/>
              </w:rPr>
            </w:pPr>
            <w:r w:rsidRPr="00030FB1">
              <w:rPr>
                <w:rFonts w:ascii="Swiss 721" w:hAnsi="Swiss 721" w:cstheme="minorHAnsi"/>
                <w:b/>
              </w:rPr>
              <w:t>Job title:</w:t>
            </w:r>
            <w:r w:rsidRPr="00030FB1">
              <w:rPr>
                <w:rFonts w:ascii="Swiss 721" w:hAnsi="Swiss 721" w:cstheme="minorHAnsi"/>
              </w:rPr>
              <w:t xml:space="preserve">  </w:t>
            </w:r>
          </w:p>
        </w:tc>
        <w:tc>
          <w:tcPr>
            <w:tcW w:w="3685" w:type="dxa"/>
            <w:tcBorders>
              <w:top w:val="single" w:sz="8" w:space="0" w:color="FF6720"/>
            </w:tcBorders>
            <w:shd w:val="clear" w:color="auto" w:fill="auto"/>
          </w:tcPr>
          <w:p w14:paraId="2364B75D" w14:textId="37BE2E47" w:rsidR="005B46B1" w:rsidRPr="00030FB1" w:rsidRDefault="009116B5" w:rsidP="00030FB1">
            <w:pPr>
              <w:spacing w:before="120" w:after="120" w:line="276" w:lineRule="auto"/>
              <w:rPr>
                <w:rFonts w:ascii="Swiss 721" w:hAnsi="Swiss 721" w:cstheme="minorHAnsi"/>
              </w:rPr>
            </w:pPr>
            <w:r>
              <w:rPr>
                <w:rFonts w:ascii="Swiss 721" w:hAnsi="Swiss 721" w:cstheme="minorHAnsi"/>
              </w:rPr>
              <w:t xml:space="preserve">Physical Education Officer </w:t>
            </w:r>
          </w:p>
        </w:tc>
        <w:tc>
          <w:tcPr>
            <w:tcW w:w="1418" w:type="dxa"/>
            <w:gridSpan w:val="2"/>
            <w:tcBorders>
              <w:top w:val="single" w:sz="8" w:space="0" w:color="FF6720"/>
            </w:tcBorders>
            <w:shd w:val="clear" w:color="auto" w:fill="auto"/>
          </w:tcPr>
          <w:p w14:paraId="69DB3B42" w14:textId="7C759F03" w:rsidR="005B46B1" w:rsidRPr="00030FB1" w:rsidRDefault="005B46B1" w:rsidP="005858AB">
            <w:pPr>
              <w:spacing w:before="120" w:after="120" w:line="276" w:lineRule="auto"/>
              <w:jc w:val="both"/>
              <w:rPr>
                <w:rFonts w:ascii="Swiss 721" w:hAnsi="Swiss 721" w:cstheme="minorHAnsi"/>
                <w:b/>
                <w:bCs/>
              </w:rPr>
            </w:pPr>
            <w:r w:rsidRPr="00030FB1">
              <w:rPr>
                <w:rFonts w:ascii="Swiss 721" w:hAnsi="Swiss 721" w:cstheme="minorHAnsi"/>
                <w:b/>
                <w:bCs/>
              </w:rPr>
              <w:t>Salary:</w:t>
            </w:r>
          </w:p>
        </w:tc>
        <w:tc>
          <w:tcPr>
            <w:tcW w:w="4111" w:type="dxa"/>
            <w:tcBorders>
              <w:top w:val="single" w:sz="8" w:space="0" w:color="FF6720"/>
            </w:tcBorders>
            <w:shd w:val="clear" w:color="auto" w:fill="auto"/>
          </w:tcPr>
          <w:p w14:paraId="3679378F" w14:textId="5B6E645B" w:rsidR="005B46B1" w:rsidRPr="00030FB1" w:rsidRDefault="003E7331" w:rsidP="003E7331">
            <w:pPr>
              <w:spacing w:before="120" w:after="120" w:line="276" w:lineRule="auto"/>
              <w:rPr>
                <w:rFonts w:ascii="Swiss 721" w:hAnsi="Swiss 721" w:cstheme="minorHAnsi"/>
              </w:rPr>
            </w:pPr>
            <w:r>
              <w:rPr>
                <w:sz w:val="24"/>
                <w:szCs w:val="24"/>
              </w:rPr>
              <w:t xml:space="preserve">Band </w:t>
            </w:r>
            <w:r w:rsidR="009C2D91">
              <w:rPr>
                <w:sz w:val="24"/>
                <w:szCs w:val="24"/>
              </w:rPr>
              <w:t>2 -</w:t>
            </w:r>
            <w:r w:rsidRPr="00AD39A1">
              <w:rPr>
                <w:sz w:val="24"/>
                <w:szCs w:val="24"/>
              </w:rPr>
              <w:t xml:space="preserve"> S.C.P </w:t>
            </w:r>
            <w:r w:rsidR="009C2D91">
              <w:rPr>
                <w:sz w:val="24"/>
                <w:szCs w:val="24"/>
              </w:rPr>
              <w:t>5</w:t>
            </w:r>
            <w:r>
              <w:rPr>
                <w:sz w:val="24"/>
                <w:szCs w:val="24"/>
              </w:rPr>
              <w:t xml:space="preserve"> - </w:t>
            </w:r>
            <w:r w:rsidR="009C2D91">
              <w:rPr>
                <w:sz w:val="24"/>
                <w:szCs w:val="24"/>
              </w:rPr>
              <w:t>8</w:t>
            </w:r>
            <w:r w:rsidRPr="00AD39A1">
              <w:rPr>
                <w:sz w:val="24"/>
                <w:szCs w:val="24"/>
              </w:rPr>
              <w:t xml:space="preserve"> (</w:t>
            </w:r>
            <w:r>
              <w:rPr>
                <w:sz w:val="24"/>
                <w:szCs w:val="24"/>
              </w:rPr>
              <w:t>£</w:t>
            </w:r>
            <w:r w:rsidR="009C2D91">
              <w:rPr>
                <w:sz w:val="24"/>
                <w:szCs w:val="24"/>
              </w:rPr>
              <w:t>18,231</w:t>
            </w:r>
            <w:r w:rsidRPr="00AD39A1">
              <w:rPr>
                <w:sz w:val="24"/>
                <w:szCs w:val="24"/>
              </w:rPr>
              <w:t xml:space="preserve"> - £2</w:t>
            </w:r>
            <w:r w:rsidR="009C2D91">
              <w:rPr>
                <w:sz w:val="24"/>
                <w:szCs w:val="24"/>
              </w:rPr>
              <w:t>1,105</w:t>
            </w:r>
            <w:r w:rsidRPr="00AD39A1">
              <w:rPr>
                <w:sz w:val="24"/>
                <w:szCs w:val="24"/>
              </w:rPr>
              <w:t>).</w:t>
            </w:r>
          </w:p>
        </w:tc>
      </w:tr>
      <w:tr w:rsidR="001C67F7" w:rsidRPr="00030FB1" w14:paraId="024AF248" w14:textId="77777777" w:rsidTr="00FD20F2">
        <w:tc>
          <w:tcPr>
            <w:tcW w:w="1702" w:type="dxa"/>
            <w:shd w:val="clear" w:color="auto" w:fill="auto"/>
          </w:tcPr>
          <w:p w14:paraId="6F032451" w14:textId="174CB00F" w:rsidR="001C67F7" w:rsidRPr="00030FB1" w:rsidRDefault="001C67F7" w:rsidP="005858AB">
            <w:pPr>
              <w:spacing w:before="120" w:after="120" w:line="276" w:lineRule="auto"/>
              <w:jc w:val="both"/>
              <w:rPr>
                <w:rFonts w:ascii="Swiss 721" w:hAnsi="Swiss 721" w:cstheme="minorHAnsi"/>
                <w:b/>
              </w:rPr>
            </w:pPr>
            <w:r w:rsidRPr="00030FB1">
              <w:rPr>
                <w:rFonts w:ascii="Swiss 721" w:hAnsi="Swiss 721" w:cstheme="minorHAnsi"/>
                <w:b/>
              </w:rPr>
              <w:t>Type of contract</w:t>
            </w:r>
          </w:p>
        </w:tc>
        <w:tc>
          <w:tcPr>
            <w:tcW w:w="9214" w:type="dxa"/>
            <w:gridSpan w:val="4"/>
            <w:shd w:val="clear" w:color="auto" w:fill="auto"/>
          </w:tcPr>
          <w:p w14:paraId="487490B1" w14:textId="77777777" w:rsidR="001C67F7" w:rsidRDefault="004140AB" w:rsidP="004140AB">
            <w:pPr>
              <w:spacing w:before="120" w:after="120" w:line="276" w:lineRule="auto"/>
              <w:jc w:val="both"/>
              <w:rPr>
                <w:rFonts w:ascii="Swiss 721" w:hAnsi="Swiss 721" w:cstheme="minorHAnsi"/>
              </w:rPr>
            </w:pPr>
            <w:r w:rsidRPr="00030FB1">
              <w:rPr>
                <w:rFonts w:ascii="Swiss 721" w:hAnsi="Swiss 721" w:cstheme="minorHAnsi"/>
              </w:rPr>
              <w:t xml:space="preserve">Full </w:t>
            </w:r>
            <w:r w:rsidR="001E5D95">
              <w:rPr>
                <w:rFonts w:ascii="Swiss 721" w:hAnsi="Swiss 721" w:cstheme="minorHAnsi"/>
              </w:rPr>
              <w:t>t</w:t>
            </w:r>
            <w:r w:rsidRPr="00030FB1">
              <w:rPr>
                <w:rFonts w:ascii="Swiss 721" w:hAnsi="Swiss 721" w:cstheme="minorHAnsi"/>
              </w:rPr>
              <w:t>ime</w:t>
            </w:r>
            <w:r w:rsidR="001E5D95">
              <w:rPr>
                <w:rFonts w:ascii="Swiss 721" w:hAnsi="Swiss 721" w:cstheme="minorHAnsi"/>
              </w:rPr>
              <w:t xml:space="preserve">, </w:t>
            </w:r>
            <w:r w:rsidRPr="00030FB1">
              <w:rPr>
                <w:rFonts w:ascii="Swiss 721" w:hAnsi="Swiss 721" w:cstheme="minorHAnsi"/>
              </w:rPr>
              <w:t>37</w:t>
            </w:r>
            <w:r w:rsidR="001E5D95">
              <w:rPr>
                <w:rFonts w:ascii="Swiss 721" w:hAnsi="Swiss 721" w:cstheme="minorHAnsi"/>
              </w:rPr>
              <w:t xml:space="preserve"> </w:t>
            </w:r>
            <w:r w:rsidRPr="00030FB1">
              <w:rPr>
                <w:rFonts w:ascii="Swiss 721" w:hAnsi="Swiss 721" w:cstheme="minorHAnsi"/>
              </w:rPr>
              <w:t>hours per week (exclusive of breaks)</w:t>
            </w:r>
          </w:p>
          <w:p w14:paraId="6695221F" w14:textId="336BACF8" w:rsidR="009C2D91" w:rsidRPr="00030FB1" w:rsidRDefault="009C2D91" w:rsidP="004140AB">
            <w:pPr>
              <w:spacing w:before="120" w:after="120" w:line="276" w:lineRule="auto"/>
              <w:jc w:val="both"/>
              <w:rPr>
                <w:rFonts w:ascii="Swiss 721" w:hAnsi="Swiss 721" w:cstheme="minorHAnsi"/>
              </w:rPr>
            </w:pPr>
            <w:r>
              <w:rPr>
                <w:rFonts w:ascii="Swiss 721" w:hAnsi="Swiss 721" w:cstheme="minorHAnsi"/>
              </w:rPr>
              <w:t>12 months (Extension subject to further external funding secured each academic year)</w:t>
            </w:r>
          </w:p>
        </w:tc>
      </w:tr>
      <w:tr w:rsidR="00DC4E87" w:rsidRPr="00030FB1" w14:paraId="0641643F" w14:textId="77777777" w:rsidTr="00CC28C9">
        <w:tc>
          <w:tcPr>
            <w:tcW w:w="1702" w:type="dxa"/>
            <w:shd w:val="clear" w:color="auto" w:fill="auto"/>
          </w:tcPr>
          <w:p w14:paraId="137A1B5E" w14:textId="77777777" w:rsidR="00DC4E87" w:rsidRPr="00030FB1" w:rsidRDefault="00DC4E87" w:rsidP="005858AB">
            <w:pPr>
              <w:spacing w:before="120" w:after="120" w:line="276" w:lineRule="auto"/>
              <w:jc w:val="both"/>
              <w:rPr>
                <w:rFonts w:ascii="Swiss 721" w:hAnsi="Swiss 721" w:cstheme="minorHAnsi"/>
                <w:b/>
              </w:rPr>
            </w:pPr>
            <w:r w:rsidRPr="00030FB1">
              <w:rPr>
                <w:rFonts w:ascii="Swiss 721" w:hAnsi="Swiss 721" w:cstheme="minorHAnsi"/>
                <w:b/>
              </w:rPr>
              <w:t>Location</w:t>
            </w:r>
          </w:p>
        </w:tc>
        <w:tc>
          <w:tcPr>
            <w:tcW w:w="3685" w:type="dxa"/>
            <w:shd w:val="clear" w:color="auto" w:fill="auto"/>
          </w:tcPr>
          <w:p w14:paraId="056A8A03" w14:textId="77777777" w:rsidR="00DC4E87" w:rsidRDefault="00DC4E87" w:rsidP="005858AB">
            <w:pPr>
              <w:spacing w:before="120" w:after="120" w:line="276" w:lineRule="auto"/>
              <w:jc w:val="both"/>
              <w:rPr>
                <w:rFonts w:ascii="Swiss 721" w:hAnsi="Swiss 721" w:cstheme="minorHAnsi"/>
              </w:rPr>
            </w:pPr>
            <w:r w:rsidRPr="00030FB1">
              <w:rPr>
                <w:rFonts w:ascii="Swiss 721" w:hAnsi="Swiss 721" w:cstheme="minorHAnsi"/>
              </w:rPr>
              <w:t>Blackpool FC Community Trust</w:t>
            </w:r>
            <w:r w:rsidR="00B47A91">
              <w:rPr>
                <w:rFonts w:ascii="Swiss 721" w:hAnsi="Swiss 721" w:cstheme="minorHAnsi"/>
              </w:rPr>
              <w:t>, Bloomfield Road Stadium</w:t>
            </w:r>
            <w:r w:rsidR="009116B5">
              <w:rPr>
                <w:rFonts w:ascii="Swiss 721" w:hAnsi="Swiss 721" w:cstheme="minorHAnsi"/>
              </w:rPr>
              <w:t>.</w:t>
            </w:r>
          </w:p>
          <w:p w14:paraId="6AE36787" w14:textId="385B0C6E" w:rsidR="009116B5" w:rsidRPr="00030FB1" w:rsidRDefault="009116B5" w:rsidP="005858AB">
            <w:pPr>
              <w:spacing w:before="120" w:after="120" w:line="276" w:lineRule="auto"/>
              <w:jc w:val="both"/>
              <w:rPr>
                <w:rFonts w:ascii="Swiss 721" w:hAnsi="Swiss 721" w:cstheme="minorHAnsi"/>
              </w:rPr>
            </w:pPr>
            <w:r>
              <w:rPr>
                <w:rFonts w:ascii="Swiss 721" w:hAnsi="Swiss 721" w:cstheme="minorHAnsi"/>
              </w:rPr>
              <w:t xml:space="preserve">Based in various schools throughout the working week. </w:t>
            </w:r>
          </w:p>
        </w:tc>
        <w:tc>
          <w:tcPr>
            <w:tcW w:w="1418" w:type="dxa"/>
            <w:gridSpan w:val="2"/>
            <w:shd w:val="clear" w:color="auto" w:fill="auto"/>
          </w:tcPr>
          <w:p w14:paraId="3107940A" w14:textId="1054699A" w:rsidR="00DC4E87" w:rsidRPr="00030FB1" w:rsidRDefault="00DC4E87" w:rsidP="005858AB">
            <w:pPr>
              <w:spacing w:before="120" w:after="120" w:line="276" w:lineRule="auto"/>
              <w:jc w:val="both"/>
              <w:rPr>
                <w:rFonts w:ascii="Swiss 721" w:hAnsi="Swiss 721" w:cstheme="minorHAnsi"/>
                <w:b/>
                <w:bCs/>
              </w:rPr>
            </w:pPr>
            <w:r w:rsidRPr="00030FB1">
              <w:rPr>
                <w:rFonts w:ascii="Swiss 721" w:hAnsi="Swiss 721" w:cstheme="minorHAnsi"/>
                <w:b/>
                <w:bCs/>
              </w:rPr>
              <w:t>Closing date</w:t>
            </w:r>
          </w:p>
        </w:tc>
        <w:tc>
          <w:tcPr>
            <w:tcW w:w="4111" w:type="dxa"/>
            <w:shd w:val="clear" w:color="auto" w:fill="auto"/>
          </w:tcPr>
          <w:p w14:paraId="44D2CD5B" w14:textId="16E51494" w:rsidR="00A13536" w:rsidRDefault="00F006DF" w:rsidP="00EB7DFA">
            <w:pPr>
              <w:spacing w:before="120" w:after="120" w:line="276" w:lineRule="auto"/>
              <w:rPr>
                <w:rFonts w:ascii="Swiss 721" w:hAnsi="Swiss 721" w:cstheme="minorHAnsi"/>
              </w:rPr>
            </w:pPr>
            <w:r>
              <w:rPr>
                <w:rFonts w:ascii="Swiss 721" w:hAnsi="Swiss 721" w:cstheme="minorHAnsi"/>
              </w:rPr>
              <w:t>5pm</w:t>
            </w:r>
            <w:r w:rsidR="00A13536">
              <w:rPr>
                <w:rFonts w:ascii="Swiss 721" w:hAnsi="Swiss 721" w:cstheme="minorHAnsi"/>
              </w:rPr>
              <w:t xml:space="preserve">, </w:t>
            </w:r>
            <w:r w:rsidR="00735189">
              <w:rPr>
                <w:rFonts w:ascii="Swiss 721" w:hAnsi="Swiss 721" w:cstheme="minorHAnsi"/>
              </w:rPr>
              <w:t>Wednesday</w:t>
            </w:r>
            <w:r w:rsidR="00A13536">
              <w:rPr>
                <w:rFonts w:ascii="Swiss 721" w:hAnsi="Swiss 721" w:cstheme="minorHAnsi"/>
              </w:rPr>
              <w:t xml:space="preserve"> 2</w:t>
            </w:r>
            <w:r w:rsidR="00735189">
              <w:rPr>
                <w:rFonts w:ascii="Swiss 721" w:hAnsi="Swiss 721" w:cstheme="minorHAnsi"/>
              </w:rPr>
              <w:t>8</w:t>
            </w:r>
            <w:r w:rsidR="00735189" w:rsidRPr="00735189">
              <w:rPr>
                <w:rFonts w:ascii="Swiss 721" w:hAnsi="Swiss 721" w:cstheme="minorHAnsi"/>
                <w:vertAlign w:val="superscript"/>
              </w:rPr>
              <w:t>th</w:t>
            </w:r>
            <w:r w:rsidR="00735189">
              <w:rPr>
                <w:rFonts w:ascii="Swiss 721" w:hAnsi="Swiss 721" w:cstheme="minorHAnsi"/>
              </w:rPr>
              <w:t xml:space="preserve"> </w:t>
            </w:r>
            <w:r w:rsidR="00A13536">
              <w:rPr>
                <w:rFonts w:ascii="Swiss 721" w:hAnsi="Swiss 721" w:cstheme="minorHAnsi"/>
              </w:rPr>
              <w:t>April</w:t>
            </w:r>
            <w:r>
              <w:rPr>
                <w:rFonts w:ascii="Swiss 721" w:hAnsi="Swiss 721" w:cstheme="minorHAnsi"/>
              </w:rPr>
              <w:t xml:space="preserve"> 2021</w:t>
            </w:r>
            <w:r w:rsidR="00A13536">
              <w:rPr>
                <w:rFonts w:ascii="Swiss 721" w:hAnsi="Swiss 721" w:cstheme="minorHAnsi"/>
              </w:rPr>
              <w:t xml:space="preserve"> </w:t>
            </w:r>
            <w:r w:rsidR="00DC4E87" w:rsidRPr="00030FB1">
              <w:rPr>
                <w:rFonts w:ascii="Swiss 721" w:hAnsi="Swiss 721" w:cstheme="minorHAnsi"/>
              </w:rPr>
              <w:t xml:space="preserve"> </w:t>
            </w:r>
          </w:p>
          <w:p w14:paraId="6D532EFB" w14:textId="1DC32E49" w:rsidR="00EB1808" w:rsidRDefault="00EB1808" w:rsidP="00EB7DFA">
            <w:pPr>
              <w:spacing w:before="120" w:after="120" w:line="276" w:lineRule="auto"/>
              <w:rPr>
                <w:rFonts w:ascii="Swiss 721" w:hAnsi="Swiss 721" w:cstheme="minorHAnsi"/>
              </w:rPr>
            </w:pPr>
            <w:r>
              <w:rPr>
                <w:rFonts w:ascii="Swiss 721" w:hAnsi="Swiss 721" w:cstheme="minorHAnsi"/>
              </w:rPr>
              <w:t>Successful candidates will be notified on Friday 30</w:t>
            </w:r>
            <w:r w:rsidRPr="00EB1808">
              <w:rPr>
                <w:rFonts w:ascii="Swiss 721" w:hAnsi="Swiss 721" w:cstheme="minorHAnsi"/>
                <w:vertAlign w:val="superscript"/>
              </w:rPr>
              <w:t>th</w:t>
            </w:r>
            <w:r>
              <w:rPr>
                <w:rFonts w:ascii="Swiss 721" w:hAnsi="Swiss 721" w:cstheme="minorHAnsi"/>
              </w:rPr>
              <w:t xml:space="preserve"> April </w:t>
            </w:r>
          </w:p>
          <w:p w14:paraId="4E78AAE8" w14:textId="1F271AF8" w:rsidR="00B47A91" w:rsidRPr="00030FB1" w:rsidRDefault="00B47A91" w:rsidP="00EB7DFA">
            <w:pPr>
              <w:spacing w:before="120" w:after="120" w:line="276" w:lineRule="auto"/>
              <w:rPr>
                <w:rFonts w:ascii="Swiss 721" w:hAnsi="Swiss 721" w:cstheme="minorHAnsi"/>
              </w:rPr>
            </w:pPr>
            <w:r>
              <w:rPr>
                <w:rFonts w:ascii="Swiss 721" w:hAnsi="Swiss 721" w:cstheme="minorHAnsi"/>
              </w:rPr>
              <w:t>Interviews</w:t>
            </w:r>
            <w:r w:rsidR="00DC0E86">
              <w:rPr>
                <w:rFonts w:ascii="Swiss 721" w:hAnsi="Swiss 721" w:cstheme="minorHAnsi"/>
              </w:rPr>
              <w:t xml:space="preserve"> to take place </w:t>
            </w:r>
            <w:r w:rsidR="00735189">
              <w:rPr>
                <w:rFonts w:ascii="Swiss 721" w:hAnsi="Swiss 721" w:cstheme="minorHAnsi"/>
              </w:rPr>
              <w:t>on Friday 7</w:t>
            </w:r>
            <w:r w:rsidR="00735189" w:rsidRPr="00735189">
              <w:rPr>
                <w:rFonts w:ascii="Swiss 721" w:hAnsi="Swiss 721" w:cstheme="minorHAnsi"/>
                <w:vertAlign w:val="superscript"/>
              </w:rPr>
              <w:t>th</w:t>
            </w:r>
            <w:r w:rsidR="00735189">
              <w:rPr>
                <w:rFonts w:ascii="Swiss 721" w:hAnsi="Swiss 721" w:cstheme="minorHAnsi"/>
              </w:rPr>
              <w:t xml:space="preserve"> May 2021 </w:t>
            </w:r>
          </w:p>
        </w:tc>
      </w:tr>
      <w:tr w:rsidR="005B46B1" w:rsidRPr="00030FB1" w14:paraId="7BE4A395" w14:textId="77777777" w:rsidTr="00FD20F2">
        <w:tc>
          <w:tcPr>
            <w:tcW w:w="1702" w:type="dxa"/>
            <w:shd w:val="clear" w:color="auto" w:fill="auto"/>
          </w:tcPr>
          <w:p w14:paraId="714E864C" w14:textId="77777777" w:rsidR="005B46B1" w:rsidRPr="00030FB1" w:rsidRDefault="005B46B1" w:rsidP="005858AB">
            <w:pPr>
              <w:spacing w:before="120" w:after="120" w:line="276" w:lineRule="auto"/>
              <w:jc w:val="both"/>
              <w:rPr>
                <w:rFonts w:ascii="Swiss 721" w:hAnsi="Swiss 721" w:cstheme="minorHAnsi"/>
                <w:b/>
              </w:rPr>
            </w:pPr>
            <w:r w:rsidRPr="00030FB1">
              <w:rPr>
                <w:rFonts w:ascii="Swiss 721" w:hAnsi="Swiss 721" w:cstheme="minorHAnsi"/>
                <w:b/>
              </w:rPr>
              <w:t>Responsible to:</w:t>
            </w:r>
          </w:p>
        </w:tc>
        <w:tc>
          <w:tcPr>
            <w:tcW w:w="3685" w:type="dxa"/>
            <w:shd w:val="clear" w:color="auto" w:fill="auto"/>
          </w:tcPr>
          <w:p w14:paraId="0948B723" w14:textId="78F03020" w:rsidR="005B46B1" w:rsidRPr="00030FB1" w:rsidRDefault="00C40792" w:rsidP="00030FB1">
            <w:pPr>
              <w:spacing w:before="120" w:after="120" w:line="276" w:lineRule="auto"/>
              <w:rPr>
                <w:rFonts w:ascii="Swiss 721" w:hAnsi="Swiss 721" w:cstheme="minorHAnsi"/>
              </w:rPr>
            </w:pPr>
            <w:r>
              <w:rPr>
                <w:rFonts w:ascii="Swiss 721" w:hAnsi="Swiss 721" w:cstheme="minorHAnsi"/>
              </w:rPr>
              <w:t xml:space="preserve">PE Manager </w:t>
            </w:r>
          </w:p>
        </w:tc>
        <w:tc>
          <w:tcPr>
            <w:tcW w:w="851" w:type="dxa"/>
            <w:shd w:val="clear" w:color="auto" w:fill="auto"/>
          </w:tcPr>
          <w:p w14:paraId="45A66732" w14:textId="18F81EEE" w:rsidR="005B46B1" w:rsidRPr="00030FB1" w:rsidRDefault="005B46B1" w:rsidP="005858AB">
            <w:pPr>
              <w:spacing w:before="120" w:after="120" w:line="276" w:lineRule="auto"/>
              <w:jc w:val="both"/>
              <w:rPr>
                <w:rFonts w:ascii="Swiss 721" w:hAnsi="Swiss 721" w:cstheme="minorHAnsi"/>
                <w:b/>
                <w:bCs/>
              </w:rPr>
            </w:pPr>
            <w:r w:rsidRPr="00030FB1">
              <w:rPr>
                <w:rFonts w:ascii="Swiss 721" w:hAnsi="Swiss 721" w:cstheme="minorHAnsi"/>
                <w:b/>
                <w:bCs/>
              </w:rPr>
              <w:t>Team:</w:t>
            </w:r>
          </w:p>
        </w:tc>
        <w:tc>
          <w:tcPr>
            <w:tcW w:w="4678" w:type="dxa"/>
            <w:gridSpan w:val="2"/>
            <w:shd w:val="clear" w:color="auto" w:fill="auto"/>
          </w:tcPr>
          <w:p w14:paraId="6C8315B5" w14:textId="5A8554B6" w:rsidR="005B46B1" w:rsidRPr="00030FB1" w:rsidRDefault="00C40792" w:rsidP="005858AB">
            <w:pPr>
              <w:spacing w:before="120" w:after="120" w:line="276" w:lineRule="auto"/>
              <w:jc w:val="both"/>
              <w:rPr>
                <w:rFonts w:ascii="Swiss 721" w:hAnsi="Swiss 721" w:cstheme="minorHAnsi"/>
              </w:rPr>
            </w:pPr>
            <w:r>
              <w:rPr>
                <w:rFonts w:ascii="Swiss 721" w:hAnsi="Swiss 721" w:cstheme="minorHAnsi"/>
              </w:rPr>
              <w:t>Premier League Primary Stars</w:t>
            </w:r>
          </w:p>
        </w:tc>
      </w:tr>
      <w:tr w:rsidR="009635C7" w:rsidRPr="00030FB1" w14:paraId="09590BD6" w14:textId="77777777" w:rsidTr="00FD20F2">
        <w:tc>
          <w:tcPr>
            <w:tcW w:w="1702" w:type="dxa"/>
            <w:shd w:val="clear" w:color="auto" w:fill="auto"/>
          </w:tcPr>
          <w:p w14:paraId="5760E34B" w14:textId="140B4CC8" w:rsidR="009635C7" w:rsidRPr="00030FB1" w:rsidRDefault="009635C7" w:rsidP="005858AB">
            <w:pPr>
              <w:spacing w:before="120" w:after="120" w:line="276" w:lineRule="auto"/>
              <w:jc w:val="both"/>
              <w:rPr>
                <w:rFonts w:ascii="Swiss 721" w:hAnsi="Swiss 721" w:cstheme="minorHAnsi"/>
                <w:b/>
              </w:rPr>
            </w:pPr>
            <w:r w:rsidRPr="00030FB1">
              <w:rPr>
                <w:rFonts w:ascii="Swiss 721" w:hAnsi="Swiss 721" w:cstheme="minorHAnsi"/>
                <w:b/>
              </w:rPr>
              <w:t>How to apply:</w:t>
            </w:r>
          </w:p>
        </w:tc>
        <w:tc>
          <w:tcPr>
            <w:tcW w:w="9214" w:type="dxa"/>
            <w:gridSpan w:val="4"/>
            <w:shd w:val="clear" w:color="auto" w:fill="auto"/>
          </w:tcPr>
          <w:p w14:paraId="0B9EB3B7" w14:textId="2479C19F" w:rsidR="009635C7" w:rsidRPr="00030FB1" w:rsidRDefault="009635C7" w:rsidP="00EE61DB">
            <w:pPr>
              <w:spacing w:before="120"/>
              <w:rPr>
                <w:rFonts w:ascii="Swiss 721" w:hAnsi="Swiss 721" w:cstheme="minorHAnsi"/>
                <w:highlight w:val="yellow"/>
              </w:rPr>
            </w:pPr>
            <w:r w:rsidRPr="00030FB1">
              <w:rPr>
                <w:rFonts w:ascii="Swiss 721" w:hAnsi="Swiss 721" w:cstheme="minorHAnsi"/>
                <w:b/>
              </w:rPr>
              <w:t xml:space="preserve">Please </w:t>
            </w:r>
            <w:r w:rsidR="00DC0E86">
              <w:rPr>
                <w:rFonts w:ascii="Swiss 721" w:hAnsi="Swiss 721" w:cstheme="minorHAnsi"/>
                <w:b/>
              </w:rPr>
              <w:t xml:space="preserve">complete </w:t>
            </w:r>
            <w:r w:rsidR="00F87512">
              <w:rPr>
                <w:rFonts w:ascii="Swiss 721" w:hAnsi="Swiss 721" w:cstheme="minorHAnsi"/>
                <w:b/>
              </w:rPr>
              <w:t>our</w:t>
            </w:r>
            <w:r w:rsidR="00DC0E86">
              <w:rPr>
                <w:rFonts w:ascii="Swiss 721" w:hAnsi="Swiss 721" w:cstheme="minorHAnsi"/>
                <w:b/>
              </w:rPr>
              <w:t xml:space="preserve"> </w:t>
            </w:r>
            <w:r w:rsidRPr="00030FB1">
              <w:rPr>
                <w:rFonts w:ascii="Swiss 721" w:hAnsi="Swiss 721" w:cstheme="minorHAnsi"/>
                <w:b/>
              </w:rPr>
              <w:t xml:space="preserve">application form </w:t>
            </w:r>
            <w:r w:rsidR="00DC0E86">
              <w:rPr>
                <w:rFonts w:ascii="Swiss 721" w:hAnsi="Swiss 721" w:cstheme="minorHAnsi"/>
                <w:b/>
              </w:rPr>
              <w:t>and</w:t>
            </w:r>
            <w:r w:rsidRPr="00030FB1">
              <w:rPr>
                <w:rFonts w:ascii="Swiss 721" w:hAnsi="Swiss 721" w:cstheme="minorHAnsi"/>
                <w:b/>
              </w:rPr>
              <w:t xml:space="preserve"> email</w:t>
            </w:r>
            <w:r w:rsidR="00DC0E86">
              <w:rPr>
                <w:rFonts w:ascii="Swiss 721" w:hAnsi="Swiss 721" w:cstheme="minorHAnsi"/>
                <w:b/>
              </w:rPr>
              <w:t xml:space="preserve"> to</w:t>
            </w:r>
            <w:r w:rsidRPr="00030FB1">
              <w:rPr>
                <w:rFonts w:ascii="Swiss 721" w:hAnsi="Swiss 721" w:cstheme="minorHAnsi"/>
                <w:b/>
              </w:rPr>
              <w:t xml:space="preserve"> </w:t>
            </w:r>
            <w:hyperlink r:id="rId9" w:history="1">
              <w:r w:rsidR="002E4DB8" w:rsidRPr="00F53519">
                <w:rPr>
                  <w:rStyle w:val="Hyperlink"/>
                  <w:rFonts w:ascii="Swiss 721" w:hAnsi="Swiss 721"/>
                  <w:b/>
                </w:rPr>
                <w:t>chris.debar@bfcct.co.uk</w:t>
              </w:r>
            </w:hyperlink>
            <w:r w:rsidRPr="00030FB1">
              <w:rPr>
                <w:rFonts w:ascii="Swiss 721" w:hAnsi="Swiss 721" w:cstheme="minorHAnsi"/>
                <w:color w:val="000000" w:themeColor="text1"/>
              </w:rPr>
              <w:t xml:space="preserve"> </w:t>
            </w:r>
            <w:r w:rsidRPr="00030FB1">
              <w:rPr>
                <w:rFonts w:ascii="Swiss 721" w:hAnsi="Swiss 721" w:cstheme="minorHAnsi"/>
              </w:rPr>
              <w:t xml:space="preserve">or post it to: </w:t>
            </w:r>
            <w:r w:rsidRPr="00030FB1">
              <w:rPr>
                <w:rFonts w:ascii="Swiss 721" w:hAnsi="Swiss 721" w:cstheme="minorHAnsi"/>
              </w:rPr>
              <w:br/>
              <w:t xml:space="preserve">Blackpool FC Community Trust, F.A.O. </w:t>
            </w:r>
            <w:r w:rsidR="00F006DF">
              <w:rPr>
                <w:rFonts w:ascii="Swiss 721" w:hAnsi="Swiss 721" w:cstheme="minorHAnsi"/>
              </w:rPr>
              <w:t>Chris Debar</w:t>
            </w:r>
            <w:r w:rsidRPr="00030FB1">
              <w:rPr>
                <w:rFonts w:ascii="Swiss 721" w:hAnsi="Swiss 721" w:cstheme="minorHAnsi"/>
              </w:rPr>
              <w:t xml:space="preserve">, </w:t>
            </w:r>
            <w:r w:rsidR="00F006DF">
              <w:rPr>
                <w:rFonts w:ascii="Swiss 721" w:hAnsi="Swiss 721" w:cstheme="minorHAnsi"/>
              </w:rPr>
              <w:t>PE Manager</w:t>
            </w:r>
            <w:r w:rsidRPr="00030FB1">
              <w:rPr>
                <w:rFonts w:ascii="Swiss 721" w:hAnsi="Swiss 721" w:cstheme="minorHAnsi"/>
              </w:rPr>
              <w:t>, Bloomfield Road Stadium, Seasiders Way, Blackpool. FY1 6JJ.</w:t>
            </w:r>
            <w:r w:rsidR="00F87512">
              <w:rPr>
                <w:rFonts w:ascii="Swiss 721" w:hAnsi="Swiss 721" w:cstheme="minorHAnsi"/>
              </w:rPr>
              <w:t xml:space="preserve"> The application form and JD can also be downloaded from our website </w:t>
            </w:r>
            <w:hyperlink r:id="rId10" w:history="1">
              <w:r w:rsidR="00F87512" w:rsidRPr="00DF5473">
                <w:rPr>
                  <w:rStyle w:val="Hyperlink"/>
                  <w:rFonts w:ascii="Swiss 721" w:hAnsi="Swiss 721" w:cstheme="minorHAnsi"/>
                </w:rPr>
                <w:t>www.bfcct.co.uk</w:t>
              </w:r>
            </w:hyperlink>
            <w:r w:rsidR="00F87512">
              <w:rPr>
                <w:rFonts w:ascii="Swiss 721" w:hAnsi="Swiss 721" w:cstheme="minorHAnsi"/>
              </w:rPr>
              <w:t xml:space="preserve"> </w:t>
            </w:r>
          </w:p>
          <w:p w14:paraId="3AFCA52A" w14:textId="62613A23" w:rsidR="009635C7" w:rsidRPr="00030FB1" w:rsidRDefault="009635C7" w:rsidP="009635C7">
            <w:pPr>
              <w:spacing w:before="120" w:after="120" w:line="276" w:lineRule="auto"/>
              <w:jc w:val="both"/>
              <w:rPr>
                <w:rFonts w:ascii="Swiss 721" w:hAnsi="Swiss 721" w:cstheme="minorHAnsi"/>
              </w:rPr>
            </w:pPr>
            <w:r w:rsidRPr="00030FB1">
              <w:rPr>
                <w:rFonts w:ascii="Swiss 721" w:hAnsi="Swiss 721" w:cstheme="minorHAnsi"/>
                <w:b/>
              </w:rPr>
              <w:t>This job will be subject to satisfactory references and enhanced DBS procedures.</w:t>
            </w:r>
          </w:p>
        </w:tc>
      </w:tr>
      <w:tr w:rsidR="004F067F" w:rsidRPr="00030FB1" w14:paraId="098A3C69" w14:textId="77777777" w:rsidTr="00CC7199">
        <w:tc>
          <w:tcPr>
            <w:tcW w:w="1702" w:type="dxa"/>
            <w:tcBorders>
              <w:bottom w:val="single" w:sz="4" w:space="0" w:color="000000"/>
            </w:tcBorders>
            <w:shd w:val="clear" w:color="auto" w:fill="auto"/>
          </w:tcPr>
          <w:p w14:paraId="2639D5B6" w14:textId="77777777" w:rsidR="004F067F" w:rsidRPr="00030FB1" w:rsidRDefault="004F067F" w:rsidP="005858AB">
            <w:pPr>
              <w:spacing w:before="120" w:after="120" w:line="276" w:lineRule="auto"/>
              <w:jc w:val="both"/>
              <w:rPr>
                <w:rFonts w:ascii="Swiss 721" w:hAnsi="Swiss 721" w:cstheme="minorHAnsi"/>
              </w:rPr>
            </w:pPr>
            <w:r w:rsidRPr="00030FB1">
              <w:rPr>
                <w:rFonts w:ascii="Swiss 721" w:hAnsi="Swiss 721" w:cstheme="minorHAnsi"/>
                <w:b/>
              </w:rPr>
              <w:t>Job Purpose:</w:t>
            </w:r>
          </w:p>
        </w:tc>
        <w:tc>
          <w:tcPr>
            <w:tcW w:w="9214" w:type="dxa"/>
            <w:gridSpan w:val="4"/>
            <w:tcBorders>
              <w:bottom w:val="single" w:sz="4" w:space="0" w:color="000000"/>
            </w:tcBorders>
            <w:shd w:val="clear" w:color="auto" w:fill="auto"/>
          </w:tcPr>
          <w:p w14:paraId="749A21FB" w14:textId="2089CB46" w:rsidR="00030FB1" w:rsidRDefault="00030FB1" w:rsidP="00EE61DB">
            <w:pPr>
              <w:spacing w:before="120" w:after="100" w:afterAutospacing="1"/>
              <w:rPr>
                <w:rFonts w:ascii="Swiss 721" w:hAnsi="Swiss 721" w:cstheme="minorHAnsi"/>
              </w:rPr>
            </w:pPr>
            <w:r w:rsidRPr="00030FB1">
              <w:rPr>
                <w:rFonts w:ascii="Swiss 721" w:hAnsi="Swiss 721" w:cstheme="minorHAnsi"/>
              </w:rPr>
              <w:t>Blackpool is a great town with world renowned landmarks and fantastic people. It is a superb place to work. Blackpool also has a football club steeped in history and with a wonderful future, along with a high performing and well-established Community Trust. It is an amazing time to be working for the football club and the Community Trust in this proud town.</w:t>
            </w:r>
          </w:p>
          <w:p w14:paraId="6147FD17" w14:textId="21C55232" w:rsidR="00F371FA" w:rsidRPr="00030FB1" w:rsidRDefault="00F371FA" w:rsidP="00030FB1">
            <w:pPr>
              <w:spacing w:before="100" w:beforeAutospacing="1" w:after="100" w:afterAutospacing="1"/>
              <w:rPr>
                <w:rFonts w:ascii="Swiss 721" w:hAnsi="Swiss 721" w:cstheme="minorHAnsi"/>
              </w:rPr>
            </w:pPr>
            <w:r w:rsidRPr="00030FB1">
              <w:rPr>
                <w:rFonts w:ascii="Swiss 721" w:hAnsi="Swiss 721" w:cstheme="minorHAnsi"/>
              </w:rPr>
              <w:t xml:space="preserve">Blackpool FC Community Trust, based at Bloomfield Road Stadium and is the </w:t>
            </w:r>
            <w:r>
              <w:rPr>
                <w:rFonts w:ascii="Swiss 721" w:hAnsi="Swiss 721" w:cstheme="minorHAnsi"/>
              </w:rPr>
              <w:t>official</w:t>
            </w:r>
            <w:r w:rsidRPr="00030FB1">
              <w:rPr>
                <w:rFonts w:ascii="Swiss 721" w:hAnsi="Swiss 721" w:cstheme="minorHAnsi"/>
              </w:rPr>
              <w:t xml:space="preserve"> charitable arm of Blackpool F</w:t>
            </w:r>
            <w:r>
              <w:rPr>
                <w:rFonts w:ascii="Swiss 721" w:hAnsi="Swiss 721" w:cstheme="minorHAnsi"/>
              </w:rPr>
              <w:t xml:space="preserve">ootball </w:t>
            </w:r>
            <w:r w:rsidRPr="00030FB1">
              <w:rPr>
                <w:rFonts w:ascii="Swiss 721" w:hAnsi="Swiss 721" w:cstheme="minorHAnsi"/>
              </w:rPr>
              <w:t>C</w:t>
            </w:r>
            <w:r>
              <w:rPr>
                <w:rFonts w:ascii="Swiss 721" w:hAnsi="Swiss 721" w:cstheme="minorHAnsi"/>
              </w:rPr>
              <w:t>lub</w:t>
            </w:r>
            <w:r w:rsidRPr="00030FB1">
              <w:rPr>
                <w:rFonts w:ascii="Swiss 721" w:hAnsi="Swiss 721" w:cstheme="minorHAnsi"/>
              </w:rPr>
              <w:t>, with a focus on engaging, developing, inspiring and supporting the people of Blackpool to live better lives.</w:t>
            </w:r>
          </w:p>
          <w:p w14:paraId="212A766E" w14:textId="10696742" w:rsidR="00F371FA" w:rsidRPr="00053DBC" w:rsidRDefault="00030FB1" w:rsidP="00053DBC">
            <w:pPr>
              <w:spacing w:before="100" w:beforeAutospacing="1" w:after="100" w:afterAutospacing="1"/>
              <w:rPr>
                <w:rFonts w:ascii="Swiss 721" w:hAnsi="Swiss 721" w:cstheme="minorHAnsi"/>
              </w:rPr>
            </w:pPr>
            <w:r w:rsidRPr="00030FB1">
              <w:rPr>
                <w:rFonts w:ascii="Swiss 721" w:hAnsi="Swiss 721" w:cstheme="minorHAnsi"/>
              </w:rPr>
              <w:t>An exciting opportunity has arisen for someone to join Blackpool FC Community Trust as part of the</w:t>
            </w:r>
            <w:r w:rsidR="00F15051">
              <w:rPr>
                <w:rFonts w:ascii="Swiss 721" w:hAnsi="Swiss 721" w:cstheme="minorHAnsi"/>
              </w:rPr>
              <w:t xml:space="preserve"> established</w:t>
            </w:r>
            <w:r w:rsidRPr="00030FB1">
              <w:rPr>
                <w:rFonts w:ascii="Swiss 721" w:hAnsi="Swiss 721" w:cstheme="minorHAnsi"/>
              </w:rPr>
              <w:t xml:space="preserve"> </w:t>
            </w:r>
            <w:r w:rsidR="002E4DB8">
              <w:rPr>
                <w:rFonts w:ascii="Swiss 721" w:hAnsi="Swiss 721" w:cstheme="minorHAnsi"/>
              </w:rPr>
              <w:t>Premier League Primary Stars team</w:t>
            </w:r>
            <w:r w:rsidRPr="00030FB1">
              <w:rPr>
                <w:rFonts w:ascii="Swiss 721" w:hAnsi="Swiss 721" w:cstheme="minorHAnsi"/>
              </w:rPr>
              <w:t xml:space="preserve">. We are looking for a </w:t>
            </w:r>
            <w:r w:rsidR="002E4DB8">
              <w:rPr>
                <w:rFonts w:ascii="Swiss 721" w:hAnsi="Swiss 721" w:cstheme="minorHAnsi"/>
              </w:rPr>
              <w:t xml:space="preserve">PE Officer </w:t>
            </w:r>
            <w:r w:rsidR="00F371FA">
              <w:rPr>
                <w:rFonts w:ascii="Swiss 721" w:hAnsi="Swiss 721" w:cstheme="minorHAnsi"/>
              </w:rPr>
              <w:t xml:space="preserve">to work in the PE landscape of local primary schools, supporting teachers in delivering high quality PE lessons that ultimately benefit the pupils. </w:t>
            </w:r>
            <w:r w:rsidR="00057E42">
              <w:rPr>
                <w:rFonts w:ascii="Swiss 721" w:hAnsi="Swiss 721" w:cstheme="minorHAnsi"/>
              </w:rPr>
              <w:t xml:space="preserve">This is achieved through 1 to 1 support and delivering a range of workshops. </w:t>
            </w:r>
          </w:p>
          <w:p w14:paraId="13C862FD" w14:textId="29EEFECA" w:rsidR="00FD20F2" w:rsidRPr="00F371FA" w:rsidRDefault="00F371FA" w:rsidP="00F371FA">
            <w:pPr>
              <w:pStyle w:val="Body1"/>
              <w:rPr>
                <w:rFonts w:asciiTheme="minorHAnsi" w:hAnsiTheme="minorHAnsi" w:cstheme="minorHAnsi"/>
                <w:sz w:val="22"/>
                <w:szCs w:val="22"/>
              </w:rPr>
            </w:pPr>
            <w:r w:rsidRPr="009A4A83">
              <w:rPr>
                <w:rFonts w:asciiTheme="minorHAnsi" w:hAnsiTheme="minorHAnsi" w:cstheme="minorHAnsi"/>
                <w:sz w:val="22"/>
                <w:szCs w:val="22"/>
              </w:rPr>
              <w:t xml:space="preserve">The post holder will have a broad range of experience in delivering high quality sport and PE provision, whilst also having a good knowledge of health-related activity, to be used to inspire the people of Blackpool to live a healthy lifestyle. </w:t>
            </w:r>
          </w:p>
        </w:tc>
      </w:tr>
    </w:tbl>
    <w:p w14:paraId="582C595A" w14:textId="10AE1BB2" w:rsidR="00F87512" w:rsidRDefault="00F87512"/>
    <w:tbl>
      <w:tblPr>
        <w:tblW w:w="10916"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
        <w:gridCol w:w="10060"/>
      </w:tblGrid>
      <w:tr w:rsidR="004F067F" w:rsidRPr="00030FB1" w14:paraId="7C88D746" w14:textId="77777777" w:rsidTr="00FD20F2">
        <w:tc>
          <w:tcPr>
            <w:tcW w:w="10916" w:type="dxa"/>
            <w:gridSpan w:val="2"/>
            <w:tcBorders>
              <w:top w:val="single" w:sz="8" w:space="0" w:color="FF6720"/>
              <w:left w:val="single" w:sz="8" w:space="0" w:color="FF6720"/>
              <w:bottom w:val="single" w:sz="8" w:space="0" w:color="FF6720"/>
              <w:right w:val="single" w:sz="8" w:space="0" w:color="FF6720"/>
            </w:tcBorders>
            <w:shd w:val="clear" w:color="auto" w:fill="FF6720"/>
          </w:tcPr>
          <w:p w14:paraId="173C39FA" w14:textId="53394C2E" w:rsidR="004F067F" w:rsidRPr="00030FB1" w:rsidRDefault="004F067F" w:rsidP="00A62E55">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Main role and responsibilities</w:t>
            </w:r>
          </w:p>
        </w:tc>
      </w:tr>
      <w:tr w:rsidR="004F067F" w:rsidRPr="00030FB1" w14:paraId="7E44D7A6" w14:textId="77777777" w:rsidTr="00FD20F2">
        <w:tc>
          <w:tcPr>
            <w:tcW w:w="856" w:type="dxa"/>
            <w:tcBorders>
              <w:top w:val="single" w:sz="8" w:space="0" w:color="FF6720"/>
            </w:tcBorders>
            <w:shd w:val="clear" w:color="auto" w:fill="auto"/>
          </w:tcPr>
          <w:p w14:paraId="28B7A61F" w14:textId="77777777" w:rsidR="004F067F" w:rsidRPr="00E402DA" w:rsidRDefault="004F067F" w:rsidP="005B689B">
            <w:pPr>
              <w:numPr>
                <w:ilvl w:val="0"/>
                <w:numId w:val="1"/>
              </w:numPr>
              <w:spacing w:before="120" w:after="120" w:line="276" w:lineRule="auto"/>
              <w:jc w:val="both"/>
              <w:rPr>
                <w:rFonts w:ascii="Swiss 721" w:hAnsi="Swiss 721" w:cstheme="minorHAnsi"/>
              </w:rPr>
            </w:pPr>
          </w:p>
        </w:tc>
        <w:tc>
          <w:tcPr>
            <w:tcW w:w="10060" w:type="dxa"/>
            <w:tcBorders>
              <w:top w:val="single" w:sz="8" w:space="0" w:color="FF6720"/>
            </w:tcBorders>
            <w:shd w:val="clear" w:color="auto" w:fill="auto"/>
          </w:tcPr>
          <w:p w14:paraId="36769527" w14:textId="1D938E03" w:rsidR="004F067F" w:rsidRPr="00E402DA" w:rsidRDefault="009F2F3E" w:rsidP="001218FB">
            <w:pPr>
              <w:spacing w:before="60" w:after="60"/>
              <w:contextualSpacing/>
              <w:rPr>
                <w:rFonts w:ascii="Swiss 721" w:hAnsi="Swiss 721" w:cstheme="minorHAnsi"/>
                <w:lang w:val="en-US"/>
              </w:rPr>
            </w:pPr>
            <w:r>
              <w:rPr>
                <w:rFonts w:ascii="Swiss 721" w:hAnsi="Swiss 721" w:cstheme="minorHAnsi"/>
                <w:lang w:val="en-US"/>
              </w:rPr>
              <w:t>Facilitate the professional development of local primary school teachers to increase their confidence, knowledge and skills to be able to deliver PE lessons, by working 1 to 1 to tailor their individual support plans</w:t>
            </w:r>
            <w:r w:rsidR="00A94564">
              <w:rPr>
                <w:rFonts w:ascii="Swiss 721" w:hAnsi="Swiss 721" w:cstheme="minorHAnsi"/>
                <w:lang w:val="en-US"/>
              </w:rPr>
              <w:t>.</w:t>
            </w:r>
          </w:p>
        </w:tc>
      </w:tr>
      <w:tr w:rsidR="00567591" w:rsidRPr="00030FB1" w14:paraId="3CC0A6A6" w14:textId="77777777" w:rsidTr="00FD20F2">
        <w:tc>
          <w:tcPr>
            <w:tcW w:w="856" w:type="dxa"/>
            <w:tcBorders>
              <w:top w:val="single" w:sz="8" w:space="0" w:color="FF6720"/>
            </w:tcBorders>
            <w:shd w:val="clear" w:color="auto" w:fill="auto"/>
          </w:tcPr>
          <w:p w14:paraId="7DF67E85" w14:textId="77777777" w:rsidR="00567591" w:rsidRPr="00E402DA" w:rsidRDefault="00567591" w:rsidP="005B689B">
            <w:pPr>
              <w:numPr>
                <w:ilvl w:val="0"/>
                <w:numId w:val="1"/>
              </w:numPr>
              <w:spacing w:before="120" w:after="120" w:line="276" w:lineRule="auto"/>
              <w:jc w:val="both"/>
              <w:rPr>
                <w:rFonts w:ascii="Swiss 721" w:hAnsi="Swiss 721" w:cstheme="minorHAnsi"/>
              </w:rPr>
            </w:pPr>
          </w:p>
        </w:tc>
        <w:tc>
          <w:tcPr>
            <w:tcW w:w="10060" w:type="dxa"/>
            <w:tcBorders>
              <w:top w:val="single" w:sz="8" w:space="0" w:color="FF6720"/>
            </w:tcBorders>
            <w:shd w:val="clear" w:color="auto" w:fill="auto"/>
          </w:tcPr>
          <w:p w14:paraId="7460B304" w14:textId="0731D3B5" w:rsidR="00567591" w:rsidRPr="00E402DA" w:rsidRDefault="009F2F3E" w:rsidP="001218FB">
            <w:pPr>
              <w:spacing w:before="240" w:after="0"/>
              <w:contextualSpacing/>
              <w:rPr>
                <w:rFonts w:ascii="Swiss 721" w:hAnsi="Swiss 721" w:cstheme="minorHAnsi"/>
                <w:lang w:val="en-US"/>
              </w:rPr>
            </w:pPr>
            <w:r>
              <w:rPr>
                <w:rFonts w:ascii="Swiss 721" w:hAnsi="Swiss 721" w:cstheme="minorHAnsi"/>
                <w:lang w:val="en-US"/>
              </w:rPr>
              <w:t>Deliver high quality PE, sport and physical activity sessions in local primary schools, with a range of participants and classes</w:t>
            </w:r>
            <w:r w:rsidR="00A94564">
              <w:rPr>
                <w:rFonts w:ascii="Swiss 721" w:hAnsi="Swiss 721" w:cstheme="minorHAnsi"/>
                <w:lang w:val="en-US"/>
              </w:rPr>
              <w:t>.</w:t>
            </w:r>
          </w:p>
        </w:tc>
      </w:tr>
      <w:tr w:rsidR="00A94564" w:rsidRPr="00030FB1" w14:paraId="042FCA01" w14:textId="77777777" w:rsidTr="00FD20F2">
        <w:tc>
          <w:tcPr>
            <w:tcW w:w="856" w:type="dxa"/>
            <w:shd w:val="clear" w:color="auto" w:fill="auto"/>
          </w:tcPr>
          <w:p w14:paraId="3EE43592" w14:textId="77777777" w:rsidR="00A94564" w:rsidRPr="00E402DA" w:rsidRDefault="00A94564"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53E7F1B0" w14:textId="696FF5B3" w:rsidR="00A94564" w:rsidRDefault="00A94564" w:rsidP="001218FB">
            <w:pPr>
              <w:spacing w:before="240" w:after="0"/>
              <w:contextualSpacing/>
              <w:rPr>
                <w:rFonts w:ascii="Swiss 721" w:hAnsi="Swiss 721" w:cstheme="minorHAnsi"/>
                <w:lang w:val="en-US"/>
              </w:rPr>
            </w:pPr>
            <w:r>
              <w:rPr>
                <w:rFonts w:ascii="Swiss 721" w:hAnsi="Swiss 721" w:cstheme="minorHAnsi"/>
                <w:lang w:val="en-US"/>
              </w:rPr>
              <w:t xml:space="preserve">To comply with the Community Trust approach to PE, using the </w:t>
            </w:r>
            <w:proofErr w:type="spellStart"/>
            <w:r>
              <w:rPr>
                <w:rFonts w:ascii="Swiss 721" w:hAnsi="Swiss 721" w:cstheme="minorHAnsi"/>
                <w:lang w:val="en-US"/>
              </w:rPr>
              <w:t>afPE</w:t>
            </w:r>
            <w:proofErr w:type="spellEnd"/>
            <w:r>
              <w:rPr>
                <w:rFonts w:ascii="Swiss 721" w:hAnsi="Swiss 721" w:cstheme="minorHAnsi"/>
                <w:lang w:val="en-US"/>
              </w:rPr>
              <w:t xml:space="preserve"> ‘Head-Hands-Heart’ model and applying it to all PE curriculum provision.</w:t>
            </w:r>
          </w:p>
        </w:tc>
      </w:tr>
      <w:tr w:rsidR="00A06A46" w:rsidRPr="00030FB1" w14:paraId="61805736" w14:textId="77777777" w:rsidTr="00FD20F2">
        <w:tc>
          <w:tcPr>
            <w:tcW w:w="856" w:type="dxa"/>
            <w:shd w:val="clear" w:color="auto" w:fill="auto"/>
          </w:tcPr>
          <w:p w14:paraId="3211FD62" w14:textId="77777777" w:rsidR="00A06A46" w:rsidRPr="00E402DA" w:rsidRDefault="00A06A46"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773258AA" w14:textId="40BBD8F7" w:rsidR="00A06A46" w:rsidRPr="00E402DA" w:rsidRDefault="009F2F3E" w:rsidP="001218FB">
            <w:pPr>
              <w:spacing w:before="240" w:after="0"/>
              <w:contextualSpacing/>
              <w:rPr>
                <w:rFonts w:ascii="Swiss 721" w:hAnsi="Swiss 721" w:cstheme="minorHAnsi"/>
                <w:lang w:val="en-US"/>
              </w:rPr>
            </w:pPr>
            <w:r>
              <w:rPr>
                <w:rFonts w:ascii="Swiss 721" w:hAnsi="Swiss 721" w:cstheme="minorHAnsi"/>
                <w:lang w:val="en-US"/>
              </w:rPr>
              <w:t>To develop and maintain relationships within primary schools</w:t>
            </w:r>
            <w:r w:rsidR="00A94564">
              <w:rPr>
                <w:rFonts w:ascii="Swiss 721" w:hAnsi="Swiss 721" w:cstheme="minorHAnsi"/>
                <w:lang w:val="en-US"/>
              </w:rPr>
              <w:t>.</w:t>
            </w:r>
          </w:p>
        </w:tc>
      </w:tr>
      <w:tr w:rsidR="009F2F3E" w:rsidRPr="00030FB1" w14:paraId="61BB2649" w14:textId="77777777" w:rsidTr="00FD20F2">
        <w:tc>
          <w:tcPr>
            <w:tcW w:w="856" w:type="dxa"/>
            <w:shd w:val="clear" w:color="auto" w:fill="auto"/>
          </w:tcPr>
          <w:p w14:paraId="7FEA3096" w14:textId="77777777" w:rsidR="009F2F3E" w:rsidRPr="00E402DA" w:rsidRDefault="009F2F3E"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5656F9D4" w14:textId="017F4756" w:rsidR="009F2F3E" w:rsidRDefault="009F2F3E" w:rsidP="001218FB">
            <w:pPr>
              <w:spacing w:before="60" w:after="60"/>
              <w:contextualSpacing/>
              <w:rPr>
                <w:rFonts w:ascii="Swiss 721" w:hAnsi="Swiss 721" w:cstheme="minorHAnsi"/>
                <w:lang w:val="en-US"/>
              </w:rPr>
            </w:pPr>
            <w:r>
              <w:rPr>
                <w:rFonts w:ascii="Swiss 721" w:hAnsi="Swiss 721" w:cstheme="minorHAnsi"/>
                <w:lang w:val="en-US"/>
              </w:rPr>
              <w:t>To deliver/co-deliver PE workshops to primary school staff, including the designing and planning of the workshops</w:t>
            </w:r>
            <w:r w:rsidR="00A94564">
              <w:rPr>
                <w:rFonts w:ascii="Swiss 721" w:hAnsi="Swiss 721" w:cstheme="minorHAnsi"/>
                <w:lang w:val="en-US"/>
              </w:rPr>
              <w:t>.</w:t>
            </w:r>
          </w:p>
        </w:tc>
      </w:tr>
      <w:tr w:rsidR="004F067F" w:rsidRPr="00030FB1" w14:paraId="4F9AA0CC" w14:textId="77777777" w:rsidTr="00FD20F2">
        <w:tc>
          <w:tcPr>
            <w:tcW w:w="856" w:type="dxa"/>
            <w:shd w:val="clear" w:color="auto" w:fill="auto"/>
          </w:tcPr>
          <w:p w14:paraId="139E8A5C" w14:textId="77777777" w:rsidR="004F067F" w:rsidRPr="00E402DA" w:rsidRDefault="004F067F"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442EB9CC" w14:textId="0AE06C49" w:rsidR="004F067F" w:rsidRPr="00E402DA" w:rsidRDefault="009F2F3E" w:rsidP="001218FB">
            <w:pPr>
              <w:spacing w:before="60" w:after="60"/>
              <w:contextualSpacing/>
              <w:rPr>
                <w:rFonts w:ascii="Swiss 721" w:hAnsi="Swiss 721" w:cstheme="minorHAnsi"/>
                <w:lang w:val="en-US"/>
              </w:rPr>
            </w:pPr>
            <w:r>
              <w:rPr>
                <w:rFonts w:ascii="Swiss 721" w:hAnsi="Swiss 721" w:cstheme="minorHAnsi"/>
                <w:lang w:val="en-US"/>
              </w:rPr>
              <w:t>To co-ordinate other aspects of the Premier League Primary Stars project where appropriate</w:t>
            </w:r>
            <w:r w:rsidR="00A94564">
              <w:rPr>
                <w:rFonts w:ascii="Swiss 721" w:hAnsi="Swiss 721" w:cstheme="minorHAnsi"/>
                <w:lang w:val="en-US"/>
              </w:rPr>
              <w:t>.</w:t>
            </w:r>
          </w:p>
        </w:tc>
      </w:tr>
      <w:tr w:rsidR="00A87C4D" w:rsidRPr="00030FB1" w14:paraId="37A09804" w14:textId="77777777" w:rsidTr="00FD20F2">
        <w:tc>
          <w:tcPr>
            <w:tcW w:w="856" w:type="dxa"/>
            <w:shd w:val="clear" w:color="auto" w:fill="auto"/>
          </w:tcPr>
          <w:p w14:paraId="7A179C34" w14:textId="77777777" w:rsidR="00A87C4D" w:rsidRPr="00E402DA" w:rsidRDefault="00A87C4D"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76D07EE2" w14:textId="6C3E3CC6" w:rsidR="00A87C4D" w:rsidRPr="00E402DA" w:rsidRDefault="00A87C4D" w:rsidP="001218FB">
            <w:pPr>
              <w:spacing w:before="60" w:after="60"/>
              <w:contextualSpacing/>
              <w:rPr>
                <w:rFonts w:ascii="Swiss 721" w:hAnsi="Swiss 721" w:cstheme="minorHAnsi"/>
                <w:lang w:val="en-US"/>
              </w:rPr>
            </w:pPr>
            <w:r w:rsidRPr="00E402DA">
              <w:rPr>
                <w:rFonts w:ascii="Swiss 721" w:hAnsi="Swiss 721" w:cstheme="minorHAnsi"/>
                <w:lang w:val="en-US"/>
              </w:rPr>
              <w:t>Maintain and develop relationships with delivery venues.</w:t>
            </w:r>
          </w:p>
        </w:tc>
      </w:tr>
      <w:tr w:rsidR="009F2F3E" w:rsidRPr="00030FB1" w14:paraId="0823CB36" w14:textId="77777777" w:rsidTr="00FD20F2">
        <w:tc>
          <w:tcPr>
            <w:tcW w:w="856" w:type="dxa"/>
            <w:shd w:val="clear" w:color="auto" w:fill="auto"/>
          </w:tcPr>
          <w:p w14:paraId="75B7DFE4" w14:textId="77777777" w:rsidR="009F2F3E" w:rsidRPr="00E402DA" w:rsidRDefault="009F2F3E"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2A152471" w14:textId="10E4FB82" w:rsidR="009F2F3E" w:rsidRPr="00E402DA" w:rsidRDefault="009F2F3E" w:rsidP="001218FB">
            <w:pPr>
              <w:spacing w:before="60" w:after="60"/>
              <w:contextualSpacing/>
              <w:rPr>
                <w:rFonts w:ascii="Swiss 721" w:hAnsi="Swiss 721" w:cstheme="minorHAnsi"/>
                <w:lang w:val="en-US"/>
              </w:rPr>
            </w:pPr>
            <w:r>
              <w:rPr>
                <w:rFonts w:ascii="Swiss 721" w:hAnsi="Swiss 721" w:cstheme="minorHAnsi"/>
                <w:lang w:val="en-US"/>
              </w:rPr>
              <w:t xml:space="preserve">To carry out administrative duties such as statistics forms, risk assessments and case studies. </w:t>
            </w:r>
          </w:p>
        </w:tc>
      </w:tr>
      <w:tr w:rsidR="00A94564" w:rsidRPr="00030FB1" w14:paraId="1B4EC895" w14:textId="77777777" w:rsidTr="00FD20F2">
        <w:tc>
          <w:tcPr>
            <w:tcW w:w="856" w:type="dxa"/>
            <w:shd w:val="clear" w:color="auto" w:fill="auto"/>
          </w:tcPr>
          <w:p w14:paraId="36B32915" w14:textId="77777777" w:rsidR="00A94564" w:rsidRPr="00E402DA" w:rsidRDefault="00A94564"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123BCDB1" w14:textId="7F3886E0" w:rsidR="00A94564" w:rsidRPr="00E402DA" w:rsidRDefault="00A94564" w:rsidP="001218FB">
            <w:pPr>
              <w:spacing w:before="60" w:after="60"/>
              <w:contextualSpacing/>
              <w:rPr>
                <w:rFonts w:ascii="Swiss 721" w:hAnsi="Swiss 721" w:cstheme="minorHAnsi"/>
                <w:lang w:val="en-US"/>
              </w:rPr>
            </w:pPr>
            <w:r>
              <w:rPr>
                <w:rFonts w:ascii="Swiss 721" w:hAnsi="Swiss 721" w:cstheme="minorHAnsi"/>
                <w:lang w:val="en-US"/>
              </w:rPr>
              <w:t>To co-deliver school holiday sports camps.</w:t>
            </w:r>
          </w:p>
        </w:tc>
      </w:tr>
      <w:tr w:rsidR="00A87C4D" w:rsidRPr="00030FB1" w14:paraId="06DE9285" w14:textId="77777777" w:rsidTr="00FD20F2">
        <w:tc>
          <w:tcPr>
            <w:tcW w:w="856" w:type="dxa"/>
            <w:shd w:val="clear" w:color="auto" w:fill="auto"/>
          </w:tcPr>
          <w:p w14:paraId="71982C10" w14:textId="77777777" w:rsidR="00A87C4D" w:rsidRPr="00E402DA" w:rsidRDefault="00A87C4D"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13A39D84" w14:textId="4D9AD5C1" w:rsidR="00A87C4D" w:rsidRPr="00E402DA" w:rsidRDefault="00BA06F3" w:rsidP="001218FB">
            <w:pPr>
              <w:spacing w:before="60" w:after="60"/>
              <w:contextualSpacing/>
              <w:rPr>
                <w:rFonts w:ascii="Swiss 721" w:hAnsi="Swiss 721" w:cstheme="minorHAnsi"/>
                <w:lang w:val="en-US"/>
              </w:rPr>
            </w:pPr>
            <w:r w:rsidRPr="00E402DA">
              <w:rPr>
                <w:rFonts w:ascii="Swiss 721" w:hAnsi="Swiss 721" w:cstheme="minorHAnsi"/>
                <w:lang w:val="en-US"/>
              </w:rPr>
              <w:t xml:space="preserve">Demonstrate a commitment to the safety and welfare of children and young people of all </w:t>
            </w:r>
            <w:proofErr w:type="gramStart"/>
            <w:r w:rsidRPr="00E402DA">
              <w:rPr>
                <w:rFonts w:ascii="Swiss 721" w:hAnsi="Swiss 721" w:cstheme="minorHAnsi"/>
                <w:lang w:val="en-US"/>
              </w:rPr>
              <w:t>backgrounds, and</w:t>
            </w:r>
            <w:proofErr w:type="gramEnd"/>
            <w:r w:rsidRPr="00E402DA">
              <w:rPr>
                <w:rFonts w:ascii="Swiss 721" w:hAnsi="Swiss 721" w:cstheme="minorHAnsi"/>
                <w:lang w:val="en-US"/>
              </w:rPr>
              <w:t xml:space="preserve"> ensure the safety and protection for any person involved in any activity arranged by the Community Trust.</w:t>
            </w:r>
          </w:p>
        </w:tc>
      </w:tr>
      <w:tr w:rsidR="00E402DA" w:rsidRPr="00030FB1" w14:paraId="14BC8F33" w14:textId="77777777" w:rsidTr="00FD20F2">
        <w:tc>
          <w:tcPr>
            <w:tcW w:w="856" w:type="dxa"/>
            <w:shd w:val="clear" w:color="auto" w:fill="auto"/>
          </w:tcPr>
          <w:p w14:paraId="3026CB0F" w14:textId="77777777" w:rsidR="00E402DA" w:rsidRPr="00E402DA" w:rsidRDefault="00E402DA"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5B48D913" w14:textId="7438EC90" w:rsidR="00E402DA" w:rsidRPr="00E402DA" w:rsidRDefault="00E402DA" w:rsidP="001218FB">
            <w:pPr>
              <w:pStyle w:val="ListParagraph"/>
              <w:spacing w:before="60" w:after="60" w:line="259" w:lineRule="auto"/>
              <w:ind w:left="0"/>
              <w:rPr>
                <w:rFonts w:ascii="Swiss 721" w:hAnsi="Swiss 721" w:cstheme="minorHAnsi"/>
                <w:sz w:val="22"/>
                <w:szCs w:val="22"/>
                <w:lang w:val="en-US"/>
              </w:rPr>
            </w:pPr>
            <w:r>
              <w:rPr>
                <w:rFonts w:ascii="Swiss 721" w:hAnsi="Swiss 721" w:cstheme="minorHAnsi"/>
                <w:sz w:val="22"/>
                <w:szCs w:val="22"/>
                <w:lang w:val="en-US"/>
              </w:rPr>
              <w:t>Work with staff and marketing team to ensure regular and varied comms content is being developed and shared across our internal and external comms platforms.</w:t>
            </w:r>
          </w:p>
        </w:tc>
      </w:tr>
      <w:tr w:rsidR="00BA06F3" w:rsidRPr="00030FB1" w14:paraId="7A532D2A" w14:textId="77777777" w:rsidTr="00FD20F2">
        <w:tc>
          <w:tcPr>
            <w:tcW w:w="856" w:type="dxa"/>
            <w:shd w:val="clear" w:color="auto" w:fill="auto"/>
          </w:tcPr>
          <w:p w14:paraId="72A1631B" w14:textId="77777777" w:rsidR="00BA06F3" w:rsidRPr="00E402DA" w:rsidRDefault="00BA06F3"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3463F8F9" w14:textId="7B7EF3EA" w:rsidR="00BA06F3" w:rsidRPr="00E402DA" w:rsidRDefault="00BA06F3" w:rsidP="001218FB">
            <w:pPr>
              <w:spacing w:before="60" w:after="60"/>
              <w:contextualSpacing/>
              <w:rPr>
                <w:rFonts w:ascii="Swiss 721" w:hAnsi="Swiss 721" w:cstheme="minorHAnsi"/>
                <w:lang w:val="en-US"/>
              </w:rPr>
            </w:pPr>
            <w:r w:rsidRPr="00E402DA">
              <w:rPr>
                <w:rFonts w:ascii="Swiss 721" w:hAnsi="Swiss 721" w:cstheme="minorHAnsi"/>
                <w:lang w:val="en-US"/>
              </w:rPr>
              <w:t>Adhere to policies and procedures outlined by BFCCT</w:t>
            </w:r>
            <w:r w:rsidR="00DC0E86">
              <w:rPr>
                <w:rFonts w:ascii="Swiss 721" w:hAnsi="Swiss 721" w:cstheme="minorHAnsi"/>
                <w:lang w:val="en-US"/>
              </w:rPr>
              <w:t>.</w:t>
            </w:r>
          </w:p>
        </w:tc>
      </w:tr>
      <w:tr w:rsidR="003D4A20" w:rsidRPr="00030FB1" w14:paraId="51CDD458" w14:textId="77777777" w:rsidTr="00FD20F2">
        <w:tc>
          <w:tcPr>
            <w:tcW w:w="856" w:type="dxa"/>
            <w:shd w:val="clear" w:color="auto" w:fill="auto"/>
          </w:tcPr>
          <w:p w14:paraId="600F873D" w14:textId="2D670C40" w:rsidR="003D4A20" w:rsidRPr="00E402DA" w:rsidRDefault="003D4A20"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4EC40A59" w14:textId="56149C8A" w:rsidR="003D4A20" w:rsidRPr="00E402DA" w:rsidRDefault="003D4A20" w:rsidP="001218FB">
            <w:pPr>
              <w:spacing w:before="60" w:after="60"/>
              <w:contextualSpacing/>
              <w:rPr>
                <w:rFonts w:ascii="Swiss 721" w:hAnsi="Swiss 721" w:cstheme="minorHAnsi"/>
                <w:lang w:val="en-US"/>
              </w:rPr>
            </w:pPr>
            <w:r>
              <w:rPr>
                <w:rFonts w:ascii="Swiss 721" w:hAnsi="Swiss 721" w:cstheme="minorHAnsi"/>
                <w:lang w:val="en-US"/>
              </w:rPr>
              <w:t xml:space="preserve">To, at all times, represent Blackpool FC Community Trust in a professional manner regarding dress, presentation, personal hygiene, conduct and professionalism. </w:t>
            </w:r>
          </w:p>
        </w:tc>
      </w:tr>
      <w:tr w:rsidR="003D4A20" w:rsidRPr="00030FB1" w14:paraId="4E8DA42E" w14:textId="77777777" w:rsidTr="00FD20F2">
        <w:tc>
          <w:tcPr>
            <w:tcW w:w="856" w:type="dxa"/>
            <w:shd w:val="clear" w:color="auto" w:fill="auto"/>
          </w:tcPr>
          <w:p w14:paraId="62AAA6FC" w14:textId="77777777" w:rsidR="003D4A20" w:rsidRPr="00E402DA" w:rsidRDefault="003D4A20" w:rsidP="005B689B">
            <w:pPr>
              <w:numPr>
                <w:ilvl w:val="0"/>
                <w:numId w:val="1"/>
              </w:numPr>
              <w:spacing w:before="120" w:after="120" w:line="276" w:lineRule="auto"/>
              <w:jc w:val="both"/>
              <w:rPr>
                <w:rFonts w:ascii="Swiss 721" w:hAnsi="Swiss 721" w:cstheme="minorHAnsi"/>
              </w:rPr>
            </w:pPr>
          </w:p>
        </w:tc>
        <w:tc>
          <w:tcPr>
            <w:tcW w:w="10060" w:type="dxa"/>
            <w:shd w:val="clear" w:color="auto" w:fill="auto"/>
          </w:tcPr>
          <w:p w14:paraId="47D4ECCF" w14:textId="6EEB5CB8" w:rsidR="003D4A20" w:rsidRDefault="003D4A20" w:rsidP="001218FB">
            <w:pPr>
              <w:spacing w:before="60" w:after="60"/>
              <w:contextualSpacing/>
              <w:rPr>
                <w:rFonts w:ascii="Swiss 721" w:hAnsi="Swiss 721" w:cstheme="minorHAnsi"/>
                <w:lang w:val="en-US"/>
              </w:rPr>
            </w:pPr>
            <w:r>
              <w:rPr>
                <w:rFonts w:ascii="Swiss 721" w:hAnsi="Swiss 721" w:cstheme="minorHAnsi"/>
                <w:lang w:val="en-US"/>
              </w:rPr>
              <w:t>Post holder must be available throughout the school year for work and take annual leave during school holidays, unless for a valid reason, to be agreed with line manager.</w:t>
            </w:r>
          </w:p>
        </w:tc>
      </w:tr>
    </w:tbl>
    <w:p w14:paraId="716DEDAA" w14:textId="77777777" w:rsidR="008A67F3" w:rsidRDefault="008A67F3" w:rsidP="004F067F">
      <w:pPr>
        <w:jc w:val="center"/>
        <w:rPr>
          <w:rFonts w:ascii="Swiss 721" w:hAnsi="Swiss 721" w:cstheme="minorHAnsi"/>
          <w:b/>
          <w:color w:val="002060"/>
          <w:sz w:val="36"/>
          <w:szCs w:val="36"/>
        </w:rPr>
      </w:pPr>
    </w:p>
    <w:p w14:paraId="3710C8A2" w14:textId="77777777" w:rsidR="008A67F3" w:rsidRDefault="008A67F3" w:rsidP="004F067F">
      <w:pPr>
        <w:jc w:val="center"/>
        <w:rPr>
          <w:rFonts w:ascii="Swiss 721" w:hAnsi="Swiss 721" w:cstheme="minorHAnsi"/>
          <w:b/>
          <w:color w:val="002060"/>
          <w:sz w:val="36"/>
          <w:szCs w:val="36"/>
        </w:rPr>
      </w:pPr>
    </w:p>
    <w:p w14:paraId="52921BF6" w14:textId="77777777" w:rsidR="008A67F3" w:rsidRDefault="008A67F3" w:rsidP="004F067F">
      <w:pPr>
        <w:jc w:val="center"/>
        <w:rPr>
          <w:rFonts w:ascii="Swiss 721" w:hAnsi="Swiss 721" w:cstheme="minorHAnsi"/>
          <w:b/>
          <w:color w:val="002060"/>
          <w:sz w:val="36"/>
          <w:szCs w:val="36"/>
        </w:rPr>
      </w:pPr>
    </w:p>
    <w:p w14:paraId="38BD2558" w14:textId="77777777" w:rsidR="008A67F3" w:rsidRDefault="008A67F3" w:rsidP="004F067F">
      <w:pPr>
        <w:jc w:val="center"/>
        <w:rPr>
          <w:rFonts w:ascii="Swiss 721" w:hAnsi="Swiss 721" w:cstheme="minorHAnsi"/>
          <w:b/>
          <w:color w:val="002060"/>
          <w:sz w:val="36"/>
          <w:szCs w:val="36"/>
        </w:rPr>
      </w:pPr>
    </w:p>
    <w:p w14:paraId="1B90D6F8" w14:textId="77777777" w:rsidR="008A67F3" w:rsidRDefault="008A67F3" w:rsidP="004F067F">
      <w:pPr>
        <w:jc w:val="center"/>
        <w:rPr>
          <w:rFonts w:ascii="Swiss 721" w:hAnsi="Swiss 721" w:cstheme="minorHAnsi"/>
          <w:b/>
          <w:color w:val="002060"/>
          <w:sz w:val="36"/>
          <w:szCs w:val="36"/>
        </w:rPr>
      </w:pPr>
    </w:p>
    <w:p w14:paraId="23C6338B" w14:textId="49EF14A7" w:rsidR="008A67F3" w:rsidRDefault="008A67F3" w:rsidP="004F067F">
      <w:pPr>
        <w:jc w:val="center"/>
        <w:rPr>
          <w:rFonts w:ascii="Swiss 721" w:hAnsi="Swiss 721" w:cstheme="minorHAnsi"/>
          <w:b/>
          <w:color w:val="002060"/>
          <w:sz w:val="36"/>
          <w:szCs w:val="36"/>
        </w:rPr>
      </w:pPr>
    </w:p>
    <w:p w14:paraId="73F835E3" w14:textId="143842E6" w:rsidR="00DC7FCA" w:rsidRDefault="00DC7FCA" w:rsidP="004F067F">
      <w:pPr>
        <w:jc w:val="center"/>
        <w:rPr>
          <w:rFonts w:ascii="Swiss 721" w:hAnsi="Swiss 721" w:cstheme="minorHAnsi"/>
          <w:b/>
          <w:color w:val="002060"/>
          <w:sz w:val="36"/>
          <w:szCs w:val="36"/>
        </w:rPr>
      </w:pPr>
    </w:p>
    <w:p w14:paraId="6AD9839A" w14:textId="026940D4" w:rsidR="004B1F12" w:rsidRDefault="004B1F12" w:rsidP="004B1F12">
      <w:pPr>
        <w:rPr>
          <w:rFonts w:ascii="Swiss 721" w:hAnsi="Swiss 721" w:cstheme="minorHAnsi"/>
          <w:b/>
          <w:color w:val="002060"/>
          <w:sz w:val="36"/>
          <w:szCs w:val="36"/>
        </w:rPr>
      </w:pPr>
    </w:p>
    <w:p w14:paraId="1AE8AB3B" w14:textId="77777777" w:rsidR="00CC28C9" w:rsidRDefault="00CC28C9" w:rsidP="004B1F12">
      <w:pPr>
        <w:rPr>
          <w:rFonts w:ascii="Swiss 721" w:hAnsi="Swiss 721" w:cstheme="minorHAnsi"/>
          <w:b/>
          <w:color w:val="002060"/>
          <w:sz w:val="36"/>
          <w:szCs w:val="36"/>
        </w:rPr>
      </w:pPr>
    </w:p>
    <w:p w14:paraId="066E733D" w14:textId="1E93B652" w:rsidR="004F067F" w:rsidRPr="00030FB1" w:rsidRDefault="00782F62" w:rsidP="004F067F">
      <w:pPr>
        <w:jc w:val="center"/>
        <w:rPr>
          <w:rFonts w:ascii="Swiss 721" w:hAnsi="Swiss 721" w:cstheme="minorHAnsi"/>
          <w:b/>
          <w:color w:val="002060"/>
          <w:sz w:val="36"/>
          <w:szCs w:val="36"/>
        </w:rPr>
      </w:pPr>
      <w:r>
        <w:rPr>
          <w:rFonts w:ascii="Swiss 721" w:hAnsi="Swiss 721" w:cstheme="minorHAnsi"/>
          <w:b/>
          <w:color w:val="002060"/>
          <w:sz w:val="36"/>
          <w:szCs w:val="36"/>
        </w:rPr>
        <w:lastRenderedPageBreak/>
        <w:t>P</w:t>
      </w:r>
      <w:r w:rsidR="004F067F" w:rsidRPr="00030FB1">
        <w:rPr>
          <w:rFonts w:ascii="Swiss 721" w:hAnsi="Swiss 721" w:cstheme="minorHAnsi"/>
          <w:b/>
          <w:color w:val="002060"/>
          <w:sz w:val="36"/>
          <w:szCs w:val="36"/>
        </w:rPr>
        <w:t>erson Specification</w:t>
      </w:r>
    </w:p>
    <w:tbl>
      <w:tblPr>
        <w:tblW w:w="107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gridCol w:w="6881"/>
        <w:gridCol w:w="1526"/>
        <w:gridCol w:w="1526"/>
      </w:tblGrid>
      <w:tr w:rsidR="00F17FFB" w:rsidRPr="00030FB1" w14:paraId="646A6C0A" w14:textId="77777777" w:rsidTr="005B689B">
        <w:trPr>
          <w:trHeight w:val="259"/>
          <w:jc w:val="center"/>
        </w:trPr>
        <w:tc>
          <w:tcPr>
            <w:tcW w:w="841" w:type="dxa"/>
            <w:tcBorders>
              <w:top w:val="single" w:sz="8" w:space="0" w:color="FF6720"/>
              <w:left w:val="single" w:sz="8" w:space="0" w:color="FF6720"/>
              <w:bottom w:val="single" w:sz="8" w:space="0" w:color="FF6720"/>
              <w:right w:val="single" w:sz="8" w:space="0" w:color="FF6720"/>
            </w:tcBorders>
            <w:shd w:val="clear" w:color="auto" w:fill="FF6720"/>
          </w:tcPr>
          <w:p w14:paraId="564795B8" w14:textId="77777777" w:rsidR="00F17FFB" w:rsidRPr="00030FB1" w:rsidRDefault="00F17FFB" w:rsidP="005858AB">
            <w:pPr>
              <w:spacing w:before="120" w:after="120" w:line="276" w:lineRule="auto"/>
              <w:ind w:left="720"/>
              <w:contextualSpacing/>
              <w:rPr>
                <w:rFonts w:ascii="Swiss 721" w:hAnsi="Swiss 721" w:cstheme="minorHAnsi"/>
              </w:rPr>
            </w:pPr>
          </w:p>
        </w:tc>
        <w:tc>
          <w:tcPr>
            <w:tcW w:w="6881" w:type="dxa"/>
            <w:tcBorders>
              <w:top w:val="single" w:sz="8" w:space="0" w:color="FF6720"/>
              <w:left w:val="single" w:sz="8" w:space="0" w:color="FF6720"/>
              <w:bottom w:val="single" w:sz="8" w:space="0" w:color="FF6720"/>
              <w:right w:val="single" w:sz="8" w:space="0" w:color="FF6720"/>
            </w:tcBorders>
            <w:shd w:val="clear" w:color="auto" w:fill="FF6720"/>
          </w:tcPr>
          <w:p w14:paraId="13479448" w14:textId="38C4B6D2" w:rsidR="00F17FFB" w:rsidRPr="00030FB1" w:rsidRDefault="00BA06F3" w:rsidP="005858AB">
            <w:pPr>
              <w:spacing w:before="120" w:after="120" w:line="276" w:lineRule="auto"/>
              <w:jc w:val="center"/>
              <w:rPr>
                <w:rFonts w:ascii="Swiss 721" w:hAnsi="Swiss 721" w:cstheme="minorHAnsi"/>
                <w:b/>
                <w:color w:val="FFFFFF" w:themeColor="background1"/>
              </w:rPr>
            </w:pPr>
            <w:r>
              <w:rPr>
                <w:rFonts w:ascii="Swiss 721" w:hAnsi="Swiss 721" w:cstheme="minorHAnsi"/>
                <w:b/>
                <w:color w:val="FFFFFF" w:themeColor="background1"/>
              </w:rPr>
              <w:t xml:space="preserve">Qualifications </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3C1038DE" w14:textId="77777777" w:rsidR="00F17FFB" w:rsidRPr="00030FB1" w:rsidRDefault="00F17FFB" w:rsidP="005858AB">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56264A7" w14:textId="77777777" w:rsidR="00F17FFB" w:rsidRPr="00030FB1" w:rsidRDefault="00F17FFB" w:rsidP="005858AB">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Desirable</w:t>
            </w:r>
          </w:p>
        </w:tc>
      </w:tr>
      <w:tr w:rsidR="00D76504" w:rsidRPr="00030FB1" w14:paraId="49534E90" w14:textId="77777777" w:rsidTr="005B689B">
        <w:trPr>
          <w:trHeight w:val="259"/>
          <w:jc w:val="center"/>
        </w:trPr>
        <w:tc>
          <w:tcPr>
            <w:tcW w:w="841" w:type="dxa"/>
            <w:tcBorders>
              <w:top w:val="single" w:sz="8" w:space="0" w:color="FF6720"/>
            </w:tcBorders>
          </w:tcPr>
          <w:p w14:paraId="61BFA3C8" w14:textId="77777777" w:rsidR="00D76504" w:rsidRPr="00030FB1" w:rsidRDefault="00D76504" w:rsidP="00D76504">
            <w:pPr>
              <w:numPr>
                <w:ilvl w:val="0"/>
                <w:numId w:val="2"/>
              </w:numPr>
              <w:spacing w:before="120" w:after="120" w:line="276" w:lineRule="auto"/>
              <w:jc w:val="both"/>
              <w:rPr>
                <w:rFonts w:ascii="Swiss 721" w:hAnsi="Swiss 721" w:cstheme="minorHAnsi"/>
              </w:rPr>
            </w:pPr>
          </w:p>
        </w:tc>
        <w:tc>
          <w:tcPr>
            <w:tcW w:w="6881" w:type="dxa"/>
            <w:tcBorders>
              <w:top w:val="single" w:sz="8" w:space="0" w:color="FF6720"/>
            </w:tcBorders>
          </w:tcPr>
          <w:p w14:paraId="2F6B3EFF" w14:textId="6553427D" w:rsidR="00D76504" w:rsidRPr="00030FB1" w:rsidRDefault="0002225B" w:rsidP="00D76504">
            <w:pPr>
              <w:contextualSpacing/>
              <w:jc w:val="both"/>
              <w:rPr>
                <w:rFonts w:ascii="Swiss 721" w:hAnsi="Swiss 721" w:cstheme="minorHAnsi"/>
                <w:bCs/>
                <w:color w:val="000000"/>
              </w:rPr>
            </w:pPr>
            <w:r>
              <w:rPr>
                <w:rFonts w:ascii="Swiss 721" w:hAnsi="Swiss 721" w:cstheme="minorHAnsi"/>
                <w:bCs/>
                <w:color w:val="000000"/>
              </w:rPr>
              <w:t xml:space="preserve">A relevant Primary PE qualification </w:t>
            </w:r>
          </w:p>
        </w:tc>
        <w:tc>
          <w:tcPr>
            <w:tcW w:w="1526" w:type="dxa"/>
            <w:tcBorders>
              <w:top w:val="single" w:sz="8" w:space="0" w:color="FF6720"/>
            </w:tcBorders>
          </w:tcPr>
          <w:p w14:paraId="405C85B1" w14:textId="59DDA7D1" w:rsidR="00D76504" w:rsidRPr="00030FB1" w:rsidRDefault="0002225B"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3881B4F6" w14:textId="277BF14B" w:rsidR="00D76504" w:rsidRPr="00030FB1" w:rsidRDefault="00D76504" w:rsidP="00D76504">
            <w:pPr>
              <w:spacing w:before="120" w:after="120" w:line="276" w:lineRule="auto"/>
              <w:jc w:val="center"/>
              <w:rPr>
                <w:rFonts w:ascii="Swiss 721" w:hAnsi="Swiss 721" w:cstheme="minorHAnsi"/>
              </w:rPr>
            </w:pPr>
          </w:p>
        </w:tc>
      </w:tr>
      <w:tr w:rsidR="00D76504" w:rsidRPr="00030FB1" w14:paraId="2B8B65B7" w14:textId="77777777" w:rsidTr="005B689B">
        <w:trPr>
          <w:trHeight w:val="259"/>
          <w:jc w:val="center"/>
        </w:trPr>
        <w:tc>
          <w:tcPr>
            <w:tcW w:w="841" w:type="dxa"/>
          </w:tcPr>
          <w:p w14:paraId="66F4EF7F" w14:textId="77777777" w:rsidR="00D76504" w:rsidRPr="00030FB1" w:rsidRDefault="00D76504" w:rsidP="00D76504">
            <w:pPr>
              <w:numPr>
                <w:ilvl w:val="0"/>
                <w:numId w:val="2"/>
              </w:numPr>
              <w:spacing w:before="120" w:after="120" w:line="276" w:lineRule="auto"/>
              <w:jc w:val="both"/>
              <w:rPr>
                <w:rFonts w:ascii="Swiss 721" w:hAnsi="Swiss 721" w:cstheme="minorHAnsi"/>
              </w:rPr>
            </w:pPr>
          </w:p>
        </w:tc>
        <w:tc>
          <w:tcPr>
            <w:tcW w:w="6881" w:type="dxa"/>
          </w:tcPr>
          <w:p w14:paraId="5D94D9EA" w14:textId="0D7152A2" w:rsidR="00D76504" w:rsidRPr="00030FB1" w:rsidRDefault="00007575" w:rsidP="00D76504">
            <w:pPr>
              <w:spacing w:after="200"/>
              <w:contextualSpacing/>
              <w:jc w:val="both"/>
              <w:rPr>
                <w:rFonts w:ascii="Swiss 721" w:hAnsi="Swiss 721" w:cstheme="minorHAnsi"/>
                <w:bCs/>
                <w:color w:val="000000"/>
              </w:rPr>
            </w:pPr>
            <w:r>
              <w:rPr>
                <w:rFonts w:ascii="Swiss 721" w:hAnsi="Swiss 721" w:cstheme="minorHAnsi"/>
                <w:bCs/>
                <w:color w:val="000000"/>
              </w:rPr>
              <w:t xml:space="preserve">One Level 2 NGB qualification </w:t>
            </w:r>
          </w:p>
        </w:tc>
        <w:tc>
          <w:tcPr>
            <w:tcW w:w="1526" w:type="dxa"/>
          </w:tcPr>
          <w:p w14:paraId="3278CCBC" w14:textId="4F7BD795" w:rsidR="00D76504" w:rsidRPr="00030FB1" w:rsidRDefault="00007575"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Pr>
          <w:p w14:paraId="5F532342" w14:textId="5D0A5AF3" w:rsidR="00D76504" w:rsidRPr="00030FB1" w:rsidRDefault="00D76504" w:rsidP="00D76504">
            <w:pPr>
              <w:spacing w:before="120" w:after="120" w:line="276" w:lineRule="auto"/>
              <w:jc w:val="center"/>
              <w:rPr>
                <w:rFonts w:ascii="Swiss 721" w:hAnsi="Swiss 721" w:cstheme="minorHAnsi"/>
              </w:rPr>
            </w:pPr>
          </w:p>
        </w:tc>
      </w:tr>
      <w:tr w:rsidR="00786918" w:rsidRPr="00030FB1" w14:paraId="7E398458" w14:textId="77777777" w:rsidTr="005B689B">
        <w:trPr>
          <w:trHeight w:val="259"/>
          <w:jc w:val="center"/>
        </w:trPr>
        <w:tc>
          <w:tcPr>
            <w:tcW w:w="841" w:type="dxa"/>
          </w:tcPr>
          <w:p w14:paraId="33340023" w14:textId="77777777" w:rsidR="00786918" w:rsidRPr="00030FB1" w:rsidRDefault="00786918" w:rsidP="00D76504">
            <w:pPr>
              <w:numPr>
                <w:ilvl w:val="0"/>
                <w:numId w:val="2"/>
              </w:numPr>
              <w:spacing w:before="120" w:after="120" w:line="276" w:lineRule="auto"/>
              <w:jc w:val="both"/>
              <w:rPr>
                <w:rFonts w:ascii="Swiss 721" w:hAnsi="Swiss 721" w:cstheme="minorHAnsi"/>
              </w:rPr>
            </w:pPr>
          </w:p>
        </w:tc>
        <w:tc>
          <w:tcPr>
            <w:tcW w:w="6881" w:type="dxa"/>
          </w:tcPr>
          <w:p w14:paraId="6CF617CD" w14:textId="56F57FD0" w:rsidR="00786918" w:rsidRDefault="00007575" w:rsidP="00D76504">
            <w:pPr>
              <w:spacing w:after="200"/>
              <w:contextualSpacing/>
              <w:jc w:val="both"/>
              <w:rPr>
                <w:rFonts w:ascii="Swiss 721" w:hAnsi="Swiss 721" w:cstheme="minorHAnsi"/>
                <w:bCs/>
                <w:color w:val="000000"/>
              </w:rPr>
            </w:pPr>
            <w:r>
              <w:rPr>
                <w:rFonts w:ascii="Swiss 721" w:hAnsi="Swiss 721" w:cstheme="minorHAnsi"/>
              </w:rPr>
              <w:t>Level 2 Multi-Skills Certificate</w:t>
            </w:r>
          </w:p>
        </w:tc>
        <w:tc>
          <w:tcPr>
            <w:tcW w:w="1526" w:type="dxa"/>
          </w:tcPr>
          <w:p w14:paraId="37FC128D" w14:textId="49674892" w:rsidR="00786918" w:rsidRPr="00030FB1" w:rsidRDefault="00786918" w:rsidP="00D76504">
            <w:pPr>
              <w:spacing w:before="120" w:after="120" w:line="276" w:lineRule="auto"/>
              <w:jc w:val="center"/>
              <w:rPr>
                <w:rFonts w:ascii="Swiss 721" w:hAnsi="Swiss 721" w:cstheme="minorHAnsi"/>
              </w:rPr>
            </w:pPr>
          </w:p>
        </w:tc>
        <w:tc>
          <w:tcPr>
            <w:tcW w:w="1526" w:type="dxa"/>
          </w:tcPr>
          <w:p w14:paraId="5C608775" w14:textId="233528B4" w:rsidR="00786918" w:rsidRPr="00030FB1" w:rsidRDefault="00007575"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007575" w:rsidRPr="00030FB1" w14:paraId="7DC0061B" w14:textId="77777777" w:rsidTr="005B689B">
        <w:trPr>
          <w:trHeight w:val="259"/>
          <w:jc w:val="center"/>
        </w:trPr>
        <w:tc>
          <w:tcPr>
            <w:tcW w:w="841" w:type="dxa"/>
          </w:tcPr>
          <w:p w14:paraId="4AADAAEC" w14:textId="77777777" w:rsidR="00007575" w:rsidRPr="00030FB1" w:rsidRDefault="00007575" w:rsidP="00D76504">
            <w:pPr>
              <w:numPr>
                <w:ilvl w:val="0"/>
                <w:numId w:val="2"/>
              </w:numPr>
              <w:spacing w:before="120" w:after="120" w:line="276" w:lineRule="auto"/>
              <w:jc w:val="both"/>
              <w:rPr>
                <w:rFonts w:ascii="Swiss 721" w:hAnsi="Swiss 721" w:cstheme="minorHAnsi"/>
              </w:rPr>
            </w:pPr>
          </w:p>
        </w:tc>
        <w:tc>
          <w:tcPr>
            <w:tcW w:w="6881" w:type="dxa"/>
          </w:tcPr>
          <w:p w14:paraId="0382FA8D" w14:textId="300D171E" w:rsidR="00007575" w:rsidRDefault="00007575" w:rsidP="00D76504">
            <w:pPr>
              <w:spacing w:after="200"/>
              <w:contextualSpacing/>
              <w:jc w:val="both"/>
              <w:rPr>
                <w:rFonts w:ascii="Swiss 721" w:hAnsi="Swiss 721" w:cstheme="minorHAnsi"/>
              </w:rPr>
            </w:pPr>
            <w:r>
              <w:rPr>
                <w:rFonts w:ascii="Swiss 721" w:hAnsi="Swiss 721" w:cstheme="minorHAnsi"/>
              </w:rPr>
              <w:t xml:space="preserve">More than one NGB coaching qualification </w:t>
            </w:r>
          </w:p>
        </w:tc>
        <w:tc>
          <w:tcPr>
            <w:tcW w:w="1526" w:type="dxa"/>
          </w:tcPr>
          <w:p w14:paraId="52D2AC64" w14:textId="77777777" w:rsidR="00007575" w:rsidRPr="00030FB1" w:rsidRDefault="00007575" w:rsidP="00D76504">
            <w:pPr>
              <w:spacing w:before="120" w:after="120" w:line="276" w:lineRule="auto"/>
              <w:jc w:val="center"/>
              <w:rPr>
                <w:rFonts w:ascii="Swiss 721" w:hAnsi="Swiss 721" w:cstheme="minorHAnsi"/>
              </w:rPr>
            </w:pPr>
          </w:p>
        </w:tc>
        <w:tc>
          <w:tcPr>
            <w:tcW w:w="1526" w:type="dxa"/>
          </w:tcPr>
          <w:p w14:paraId="772C68DE" w14:textId="4AB72495" w:rsidR="00007575" w:rsidRPr="00030FB1" w:rsidRDefault="00007575"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19192E" w:rsidRPr="00030FB1" w14:paraId="4F81EF11" w14:textId="77777777" w:rsidTr="005B689B">
        <w:trPr>
          <w:trHeight w:val="259"/>
          <w:jc w:val="center"/>
        </w:trPr>
        <w:tc>
          <w:tcPr>
            <w:tcW w:w="841" w:type="dxa"/>
          </w:tcPr>
          <w:p w14:paraId="6C037743" w14:textId="77777777" w:rsidR="0019192E" w:rsidRPr="00030FB1" w:rsidRDefault="0019192E" w:rsidP="00D76504">
            <w:pPr>
              <w:numPr>
                <w:ilvl w:val="0"/>
                <w:numId w:val="2"/>
              </w:numPr>
              <w:spacing w:before="120" w:after="120" w:line="276" w:lineRule="auto"/>
              <w:jc w:val="both"/>
              <w:rPr>
                <w:rFonts w:ascii="Swiss 721" w:hAnsi="Swiss 721" w:cstheme="minorHAnsi"/>
              </w:rPr>
            </w:pPr>
          </w:p>
        </w:tc>
        <w:tc>
          <w:tcPr>
            <w:tcW w:w="6881" w:type="dxa"/>
          </w:tcPr>
          <w:p w14:paraId="5C0341CB" w14:textId="278AE5B7" w:rsidR="0019192E" w:rsidRDefault="0019192E" w:rsidP="00D76504">
            <w:pPr>
              <w:spacing w:after="200"/>
              <w:contextualSpacing/>
              <w:jc w:val="both"/>
              <w:rPr>
                <w:rFonts w:ascii="Swiss 721" w:hAnsi="Swiss 721" w:cstheme="minorHAnsi"/>
              </w:rPr>
            </w:pPr>
            <w:r>
              <w:rPr>
                <w:rFonts w:ascii="Swiss 721" w:hAnsi="Swiss 721" w:cstheme="minorHAnsi"/>
              </w:rPr>
              <w:t>Safeguarding training</w:t>
            </w:r>
          </w:p>
        </w:tc>
        <w:tc>
          <w:tcPr>
            <w:tcW w:w="1526" w:type="dxa"/>
          </w:tcPr>
          <w:p w14:paraId="03FFFDB7" w14:textId="77777777" w:rsidR="0019192E" w:rsidRPr="00030FB1" w:rsidRDefault="0019192E" w:rsidP="00D76504">
            <w:pPr>
              <w:spacing w:before="120" w:after="120" w:line="276" w:lineRule="auto"/>
              <w:jc w:val="center"/>
              <w:rPr>
                <w:rFonts w:ascii="Swiss 721" w:hAnsi="Swiss 721" w:cstheme="minorHAnsi"/>
              </w:rPr>
            </w:pPr>
          </w:p>
        </w:tc>
        <w:tc>
          <w:tcPr>
            <w:tcW w:w="1526" w:type="dxa"/>
          </w:tcPr>
          <w:p w14:paraId="0EB4F75A" w14:textId="169B6736" w:rsidR="0019192E" w:rsidRPr="00030FB1" w:rsidRDefault="0019192E"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007575" w:rsidRPr="00030FB1" w14:paraId="6D4D6CD2" w14:textId="77777777" w:rsidTr="005B689B">
        <w:trPr>
          <w:trHeight w:val="259"/>
          <w:jc w:val="center"/>
        </w:trPr>
        <w:tc>
          <w:tcPr>
            <w:tcW w:w="841" w:type="dxa"/>
          </w:tcPr>
          <w:p w14:paraId="5694DD7D" w14:textId="77777777" w:rsidR="00007575" w:rsidRPr="00030FB1" w:rsidRDefault="00007575" w:rsidP="00D76504">
            <w:pPr>
              <w:numPr>
                <w:ilvl w:val="0"/>
                <w:numId w:val="2"/>
              </w:numPr>
              <w:spacing w:before="120" w:after="120" w:line="276" w:lineRule="auto"/>
              <w:jc w:val="both"/>
              <w:rPr>
                <w:rFonts w:ascii="Swiss 721" w:hAnsi="Swiss 721" w:cstheme="minorHAnsi"/>
              </w:rPr>
            </w:pPr>
          </w:p>
        </w:tc>
        <w:tc>
          <w:tcPr>
            <w:tcW w:w="6881" w:type="dxa"/>
          </w:tcPr>
          <w:p w14:paraId="2801EDC3" w14:textId="78A374A8" w:rsidR="00007575" w:rsidRDefault="00007575" w:rsidP="00D76504">
            <w:pPr>
              <w:spacing w:after="200"/>
              <w:contextualSpacing/>
              <w:jc w:val="both"/>
              <w:rPr>
                <w:rFonts w:ascii="Swiss 721" w:hAnsi="Swiss 721" w:cstheme="minorHAnsi"/>
              </w:rPr>
            </w:pPr>
            <w:r>
              <w:rPr>
                <w:rFonts w:ascii="Swiss 721" w:hAnsi="Swiss 721" w:cstheme="minorHAnsi"/>
              </w:rPr>
              <w:t>A form of mentoring training</w:t>
            </w:r>
          </w:p>
        </w:tc>
        <w:tc>
          <w:tcPr>
            <w:tcW w:w="1526" w:type="dxa"/>
          </w:tcPr>
          <w:p w14:paraId="6D0B1426" w14:textId="77777777" w:rsidR="00007575" w:rsidRPr="00030FB1" w:rsidRDefault="00007575" w:rsidP="00D76504">
            <w:pPr>
              <w:spacing w:before="120" w:after="120" w:line="276" w:lineRule="auto"/>
              <w:jc w:val="center"/>
              <w:rPr>
                <w:rFonts w:ascii="Swiss 721" w:hAnsi="Swiss 721" w:cstheme="minorHAnsi"/>
              </w:rPr>
            </w:pPr>
          </w:p>
        </w:tc>
        <w:tc>
          <w:tcPr>
            <w:tcW w:w="1526" w:type="dxa"/>
          </w:tcPr>
          <w:p w14:paraId="5D10EC7D" w14:textId="31BF4ADE" w:rsidR="00007575" w:rsidRPr="00030FB1" w:rsidRDefault="00007575"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786918" w:rsidRPr="00030FB1" w14:paraId="01619C4B" w14:textId="77777777" w:rsidTr="005B689B">
        <w:trPr>
          <w:trHeight w:val="259"/>
          <w:jc w:val="center"/>
        </w:trPr>
        <w:tc>
          <w:tcPr>
            <w:tcW w:w="841" w:type="dxa"/>
          </w:tcPr>
          <w:p w14:paraId="39B61F89" w14:textId="77777777" w:rsidR="00786918" w:rsidRPr="00030FB1" w:rsidRDefault="00786918" w:rsidP="00D76504">
            <w:pPr>
              <w:numPr>
                <w:ilvl w:val="0"/>
                <w:numId w:val="2"/>
              </w:numPr>
              <w:spacing w:before="120" w:after="120" w:line="276" w:lineRule="auto"/>
              <w:jc w:val="both"/>
              <w:rPr>
                <w:rFonts w:ascii="Swiss 721" w:hAnsi="Swiss 721" w:cstheme="minorHAnsi"/>
              </w:rPr>
            </w:pPr>
          </w:p>
        </w:tc>
        <w:tc>
          <w:tcPr>
            <w:tcW w:w="6881" w:type="dxa"/>
          </w:tcPr>
          <w:p w14:paraId="1AE48A9C" w14:textId="0D143257" w:rsidR="00786918" w:rsidRPr="00030FB1" w:rsidRDefault="00D13553" w:rsidP="00D76504">
            <w:pPr>
              <w:spacing w:after="200"/>
              <w:contextualSpacing/>
              <w:jc w:val="both"/>
              <w:rPr>
                <w:rFonts w:ascii="Swiss 721" w:hAnsi="Swiss 721" w:cstheme="minorHAnsi"/>
              </w:rPr>
            </w:pPr>
            <w:r>
              <w:rPr>
                <w:rFonts w:ascii="Swiss 721" w:hAnsi="Swiss 721" w:cstheme="minorHAnsi"/>
              </w:rPr>
              <w:t>Driving License and access to a vehicle</w:t>
            </w:r>
          </w:p>
        </w:tc>
        <w:tc>
          <w:tcPr>
            <w:tcW w:w="1526" w:type="dxa"/>
          </w:tcPr>
          <w:p w14:paraId="4CA65338" w14:textId="322A32DE" w:rsidR="00786918" w:rsidRPr="00030FB1" w:rsidRDefault="00D13553"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Pr>
          <w:p w14:paraId="23D36F4D" w14:textId="4250D5E3" w:rsidR="00786918" w:rsidRPr="00030FB1" w:rsidRDefault="00786918" w:rsidP="00D76504">
            <w:pPr>
              <w:spacing w:before="120" w:after="120" w:line="276" w:lineRule="auto"/>
              <w:jc w:val="center"/>
              <w:rPr>
                <w:rFonts w:ascii="Swiss 721" w:hAnsi="Swiss 721" w:cstheme="minorHAnsi"/>
              </w:rPr>
            </w:pPr>
          </w:p>
        </w:tc>
      </w:tr>
      <w:tr w:rsidR="00D76504" w:rsidRPr="00030FB1" w14:paraId="72A9DC57" w14:textId="77777777" w:rsidTr="005B689B">
        <w:trPr>
          <w:trHeight w:val="259"/>
          <w:jc w:val="center"/>
        </w:trPr>
        <w:tc>
          <w:tcPr>
            <w:tcW w:w="841" w:type="dxa"/>
            <w:tcBorders>
              <w:top w:val="single" w:sz="8" w:space="0" w:color="FF6720"/>
              <w:bottom w:val="single" w:sz="8" w:space="0" w:color="FF6720"/>
              <w:right w:val="single" w:sz="8" w:space="0" w:color="FF6720"/>
            </w:tcBorders>
            <w:shd w:val="clear" w:color="auto" w:fill="FF6720"/>
          </w:tcPr>
          <w:p w14:paraId="0C9CC2E6" w14:textId="1BFDEAD3" w:rsidR="00D76504" w:rsidRPr="00030FB1" w:rsidRDefault="00D76504" w:rsidP="00D76504">
            <w:pPr>
              <w:spacing w:before="120" w:after="120" w:line="276" w:lineRule="auto"/>
              <w:ind w:left="720"/>
              <w:contextualSpacing/>
              <w:jc w:val="center"/>
              <w:rPr>
                <w:rFonts w:ascii="Swiss 721" w:hAnsi="Swiss 721" w:cstheme="minorHAnsi"/>
                <w:color w:val="FFFFFF" w:themeColor="background1"/>
              </w:rPr>
            </w:pPr>
          </w:p>
        </w:tc>
        <w:tc>
          <w:tcPr>
            <w:tcW w:w="6881" w:type="dxa"/>
            <w:tcBorders>
              <w:top w:val="single" w:sz="8" w:space="0" w:color="FF6720"/>
              <w:left w:val="single" w:sz="8" w:space="0" w:color="FF6720"/>
              <w:bottom w:val="single" w:sz="8" w:space="0" w:color="FF6720"/>
              <w:right w:val="single" w:sz="8" w:space="0" w:color="FF6720"/>
            </w:tcBorders>
            <w:shd w:val="clear" w:color="auto" w:fill="FF6720"/>
          </w:tcPr>
          <w:p w14:paraId="5F36AF2B" w14:textId="6F81E9E1" w:rsidR="00D76504" w:rsidRPr="00030FB1" w:rsidRDefault="00D76504" w:rsidP="00D76504">
            <w:pPr>
              <w:spacing w:before="120" w:after="120" w:line="276" w:lineRule="auto"/>
              <w:jc w:val="center"/>
              <w:rPr>
                <w:rFonts w:ascii="Swiss 721" w:hAnsi="Swiss 721" w:cstheme="minorHAnsi"/>
                <w:b/>
                <w:color w:val="FFFFFF" w:themeColor="background1"/>
              </w:rPr>
            </w:pPr>
            <w:r>
              <w:rPr>
                <w:rFonts w:ascii="Swiss 721" w:hAnsi="Swiss 721" w:cstheme="minorHAnsi"/>
                <w:b/>
                <w:color w:val="FFFFFF" w:themeColor="background1"/>
              </w:rPr>
              <w:t>A</w:t>
            </w:r>
            <w:r w:rsidR="007649C4">
              <w:rPr>
                <w:rFonts w:ascii="Swiss 721" w:hAnsi="Swiss 721" w:cstheme="minorHAnsi"/>
                <w:b/>
                <w:color w:val="FFFFFF" w:themeColor="background1"/>
              </w:rPr>
              <w:t xml:space="preserve">ttitudes, Skills, Knowledge </w:t>
            </w:r>
            <w:r w:rsidRPr="00030FB1">
              <w:rPr>
                <w:rFonts w:ascii="Swiss 721" w:hAnsi="Swiss 721" w:cstheme="minorHAnsi"/>
                <w:b/>
                <w:color w:val="FFFFFF" w:themeColor="background1"/>
              </w:rPr>
              <w:t>&amp; Experience</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00E3A0DA" w14:textId="77777777" w:rsidR="00D76504" w:rsidRPr="00030FB1" w:rsidRDefault="00D76504" w:rsidP="00D76504">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7EF8CD4" w14:textId="77777777" w:rsidR="00D76504" w:rsidRPr="00030FB1" w:rsidRDefault="00D76504" w:rsidP="00D76504">
            <w:pPr>
              <w:spacing w:before="120" w:after="120" w:line="276" w:lineRule="auto"/>
              <w:jc w:val="center"/>
              <w:rPr>
                <w:rFonts w:ascii="Swiss 721" w:hAnsi="Swiss 721" w:cstheme="minorHAnsi"/>
                <w:b/>
                <w:color w:val="FFFFFF" w:themeColor="background1"/>
              </w:rPr>
            </w:pPr>
            <w:r w:rsidRPr="00030FB1">
              <w:rPr>
                <w:rFonts w:ascii="Swiss 721" w:hAnsi="Swiss 721" w:cstheme="minorHAnsi"/>
                <w:b/>
                <w:color w:val="FFFFFF" w:themeColor="background1"/>
              </w:rPr>
              <w:t>Desirable</w:t>
            </w:r>
          </w:p>
        </w:tc>
      </w:tr>
      <w:tr w:rsidR="002A4D2B" w:rsidRPr="00030FB1" w14:paraId="3B28D777" w14:textId="77777777" w:rsidTr="005B689B">
        <w:trPr>
          <w:trHeight w:val="259"/>
          <w:jc w:val="center"/>
        </w:trPr>
        <w:tc>
          <w:tcPr>
            <w:tcW w:w="841" w:type="dxa"/>
            <w:tcBorders>
              <w:top w:val="single" w:sz="8" w:space="0" w:color="FF6720"/>
            </w:tcBorders>
          </w:tcPr>
          <w:p w14:paraId="4519D715" w14:textId="77777777" w:rsidR="002A4D2B" w:rsidRPr="00030FB1" w:rsidRDefault="002A4D2B"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0B5D232A" w14:textId="57FF59E3" w:rsidR="002A4D2B" w:rsidRDefault="002A4D2B" w:rsidP="00D76504">
            <w:pPr>
              <w:spacing w:after="0" w:line="240" w:lineRule="auto"/>
              <w:jc w:val="both"/>
              <w:rPr>
                <w:rFonts w:ascii="Swiss 721" w:hAnsi="Swiss 721" w:cstheme="minorHAnsi"/>
                <w:bCs/>
                <w:color w:val="000000"/>
              </w:rPr>
            </w:pPr>
            <w:r>
              <w:rPr>
                <w:rFonts w:ascii="Swiss 721" w:hAnsi="Swiss 721" w:cstheme="minorHAnsi"/>
                <w:bCs/>
                <w:color w:val="000000"/>
              </w:rPr>
              <w:t>Experience of delivering PE lessons within primary schools</w:t>
            </w:r>
          </w:p>
        </w:tc>
        <w:tc>
          <w:tcPr>
            <w:tcW w:w="1526" w:type="dxa"/>
            <w:tcBorders>
              <w:top w:val="single" w:sz="8" w:space="0" w:color="FF6720"/>
            </w:tcBorders>
          </w:tcPr>
          <w:p w14:paraId="0F1AB044" w14:textId="7A2842F6" w:rsidR="002A4D2B" w:rsidRPr="00030FB1" w:rsidRDefault="002A4D2B"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0DE8E86A" w14:textId="77777777" w:rsidR="002A4D2B" w:rsidRPr="00030FB1" w:rsidRDefault="002A4D2B" w:rsidP="00D76504">
            <w:pPr>
              <w:spacing w:before="120" w:after="120" w:line="276" w:lineRule="auto"/>
              <w:jc w:val="center"/>
              <w:rPr>
                <w:rFonts w:ascii="Swiss 721" w:hAnsi="Swiss 721" w:cstheme="minorHAnsi"/>
              </w:rPr>
            </w:pPr>
          </w:p>
        </w:tc>
      </w:tr>
      <w:tr w:rsidR="002A4D2B" w:rsidRPr="00030FB1" w14:paraId="095EE2EF" w14:textId="77777777" w:rsidTr="005B689B">
        <w:trPr>
          <w:trHeight w:val="259"/>
          <w:jc w:val="center"/>
        </w:trPr>
        <w:tc>
          <w:tcPr>
            <w:tcW w:w="841" w:type="dxa"/>
            <w:tcBorders>
              <w:top w:val="single" w:sz="8" w:space="0" w:color="FF6720"/>
            </w:tcBorders>
          </w:tcPr>
          <w:p w14:paraId="62ACDF74" w14:textId="77777777" w:rsidR="002A4D2B" w:rsidRPr="00030FB1" w:rsidRDefault="002A4D2B"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1D055E27" w14:textId="663A5B57" w:rsidR="002A4D2B" w:rsidRDefault="008E08A9" w:rsidP="00D76504">
            <w:pPr>
              <w:spacing w:after="0" w:line="240" w:lineRule="auto"/>
              <w:jc w:val="both"/>
              <w:rPr>
                <w:rFonts w:ascii="Swiss 721" w:hAnsi="Swiss 721" w:cstheme="minorHAnsi"/>
                <w:bCs/>
                <w:color w:val="000000"/>
              </w:rPr>
            </w:pPr>
            <w:r>
              <w:rPr>
                <w:rFonts w:ascii="Swiss 721" w:hAnsi="Swiss 721" w:cstheme="minorHAnsi"/>
                <w:bCs/>
                <w:color w:val="000000"/>
              </w:rPr>
              <w:t>Experience of working with primary school teachers and other school members of staff</w:t>
            </w:r>
          </w:p>
        </w:tc>
        <w:tc>
          <w:tcPr>
            <w:tcW w:w="1526" w:type="dxa"/>
            <w:tcBorders>
              <w:top w:val="single" w:sz="8" w:space="0" w:color="FF6720"/>
            </w:tcBorders>
          </w:tcPr>
          <w:p w14:paraId="71F9BF0E" w14:textId="77777777" w:rsidR="002A4D2B" w:rsidRPr="00030FB1" w:rsidRDefault="002A4D2B"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15236178" w14:textId="67CF185B" w:rsidR="002A4D2B" w:rsidRPr="00030FB1" w:rsidRDefault="008E08A9"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2A4D2B" w:rsidRPr="00030FB1" w14:paraId="735A2E6E" w14:textId="77777777" w:rsidTr="005B689B">
        <w:trPr>
          <w:trHeight w:val="259"/>
          <w:jc w:val="center"/>
        </w:trPr>
        <w:tc>
          <w:tcPr>
            <w:tcW w:w="841" w:type="dxa"/>
            <w:tcBorders>
              <w:top w:val="single" w:sz="8" w:space="0" w:color="FF6720"/>
            </w:tcBorders>
          </w:tcPr>
          <w:p w14:paraId="0E49DDA0" w14:textId="77777777" w:rsidR="002A4D2B" w:rsidRPr="00030FB1" w:rsidRDefault="002A4D2B"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42C7F746" w14:textId="5210E440" w:rsidR="002A4D2B" w:rsidRDefault="008E08A9" w:rsidP="00D76504">
            <w:pPr>
              <w:spacing w:after="0" w:line="240" w:lineRule="auto"/>
              <w:jc w:val="both"/>
              <w:rPr>
                <w:rFonts w:ascii="Swiss 721" w:hAnsi="Swiss 721" w:cstheme="minorHAnsi"/>
                <w:bCs/>
                <w:color w:val="000000"/>
              </w:rPr>
            </w:pPr>
            <w:r>
              <w:rPr>
                <w:rFonts w:ascii="Swiss 721" w:hAnsi="Swiss 721" w:cstheme="minorHAnsi"/>
                <w:bCs/>
                <w:color w:val="000000"/>
              </w:rPr>
              <w:t xml:space="preserve">Experience of mentoring </w:t>
            </w:r>
          </w:p>
        </w:tc>
        <w:tc>
          <w:tcPr>
            <w:tcW w:w="1526" w:type="dxa"/>
            <w:tcBorders>
              <w:top w:val="single" w:sz="8" w:space="0" w:color="FF6720"/>
            </w:tcBorders>
          </w:tcPr>
          <w:p w14:paraId="0C662275" w14:textId="77777777" w:rsidR="002A4D2B" w:rsidRPr="00030FB1" w:rsidRDefault="002A4D2B"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454496CE" w14:textId="6D114F0D" w:rsidR="002A4D2B" w:rsidRPr="00030FB1" w:rsidRDefault="008E08A9"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8E08A9" w:rsidRPr="00030FB1" w14:paraId="547FBB1F" w14:textId="77777777" w:rsidTr="005B689B">
        <w:trPr>
          <w:trHeight w:val="259"/>
          <w:jc w:val="center"/>
        </w:trPr>
        <w:tc>
          <w:tcPr>
            <w:tcW w:w="841" w:type="dxa"/>
            <w:tcBorders>
              <w:top w:val="single" w:sz="8" w:space="0" w:color="FF6720"/>
            </w:tcBorders>
          </w:tcPr>
          <w:p w14:paraId="7224F90F" w14:textId="77777777" w:rsidR="008E08A9" w:rsidRPr="00030FB1" w:rsidRDefault="008E08A9"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0F739BB4" w14:textId="0A24DAB9" w:rsidR="008E08A9" w:rsidRDefault="008E08A9" w:rsidP="00D76504">
            <w:pPr>
              <w:spacing w:after="0" w:line="240" w:lineRule="auto"/>
              <w:jc w:val="both"/>
              <w:rPr>
                <w:rFonts w:ascii="Swiss 721" w:hAnsi="Swiss 721" w:cstheme="minorHAnsi"/>
                <w:bCs/>
                <w:color w:val="000000"/>
              </w:rPr>
            </w:pPr>
            <w:r>
              <w:rPr>
                <w:rFonts w:ascii="Swiss 721" w:hAnsi="Swiss 721" w:cstheme="minorHAnsi"/>
                <w:bCs/>
                <w:color w:val="000000"/>
              </w:rPr>
              <w:t xml:space="preserve">Experience of planning primary school lessons, both mid-term plans and short-term plans, </w:t>
            </w:r>
            <w:r w:rsidR="00EE235E">
              <w:rPr>
                <w:rFonts w:ascii="Swiss 721" w:hAnsi="Swiss 721" w:cstheme="minorHAnsi"/>
                <w:bCs/>
                <w:color w:val="000000"/>
              </w:rPr>
              <w:t>using</w:t>
            </w:r>
            <w:r>
              <w:rPr>
                <w:rFonts w:ascii="Swiss 721" w:hAnsi="Swiss 721" w:cstheme="minorHAnsi"/>
                <w:bCs/>
                <w:color w:val="000000"/>
              </w:rPr>
              <w:t xml:space="preserve"> </w:t>
            </w:r>
            <w:r w:rsidR="00EE235E">
              <w:rPr>
                <w:rFonts w:ascii="Swiss 721" w:hAnsi="Swiss 721" w:cstheme="minorHAnsi"/>
                <w:bCs/>
                <w:color w:val="000000"/>
              </w:rPr>
              <w:t>a scaffolded approach</w:t>
            </w:r>
          </w:p>
        </w:tc>
        <w:tc>
          <w:tcPr>
            <w:tcW w:w="1526" w:type="dxa"/>
            <w:tcBorders>
              <w:top w:val="single" w:sz="8" w:space="0" w:color="FF6720"/>
            </w:tcBorders>
          </w:tcPr>
          <w:p w14:paraId="6129078E" w14:textId="77777777" w:rsidR="008E08A9" w:rsidRPr="00030FB1" w:rsidRDefault="008E08A9"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7E13B124" w14:textId="6D488FB7" w:rsidR="008E08A9" w:rsidRPr="00030FB1" w:rsidRDefault="00EE235E"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CA3EA2" w:rsidRPr="00030FB1" w14:paraId="7351F83A" w14:textId="77777777" w:rsidTr="005B689B">
        <w:trPr>
          <w:trHeight w:val="259"/>
          <w:jc w:val="center"/>
        </w:trPr>
        <w:tc>
          <w:tcPr>
            <w:tcW w:w="841" w:type="dxa"/>
            <w:tcBorders>
              <w:top w:val="single" w:sz="8" w:space="0" w:color="FF6720"/>
            </w:tcBorders>
          </w:tcPr>
          <w:p w14:paraId="64FD2434" w14:textId="77777777" w:rsidR="00CA3EA2" w:rsidRPr="00030FB1" w:rsidRDefault="00CA3EA2"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5E62CDC8" w14:textId="1313F2D8" w:rsidR="00CA3EA2" w:rsidRDefault="00C36C28" w:rsidP="00D76504">
            <w:pPr>
              <w:spacing w:after="0" w:line="240" w:lineRule="auto"/>
              <w:jc w:val="both"/>
              <w:rPr>
                <w:rFonts w:ascii="Swiss 721" w:hAnsi="Swiss 721" w:cstheme="minorHAnsi"/>
                <w:bCs/>
                <w:color w:val="000000"/>
              </w:rPr>
            </w:pPr>
            <w:r>
              <w:rPr>
                <w:rFonts w:ascii="Swiss 721" w:hAnsi="Swiss 721" w:cstheme="minorHAnsi"/>
                <w:bCs/>
                <w:color w:val="000000"/>
              </w:rPr>
              <w:t xml:space="preserve">Previous experience of working within the charity sector or a Football Club Community Organisation </w:t>
            </w:r>
          </w:p>
        </w:tc>
        <w:tc>
          <w:tcPr>
            <w:tcW w:w="1526" w:type="dxa"/>
            <w:tcBorders>
              <w:top w:val="single" w:sz="8" w:space="0" w:color="FF6720"/>
            </w:tcBorders>
          </w:tcPr>
          <w:p w14:paraId="0F7D6B45" w14:textId="77777777" w:rsidR="00CA3EA2" w:rsidRPr="00030FB1" w:rsidRDefault="00CA3EA2"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5988E1F9" w14:textId="7F581079" w:rsidR="00CA3EA2" w:rsidRPr="00030FB1" w:rsidRDefault="00C36C28"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8E08A9" w:rsidRPr="00030FB1" w14:paraId="491847E1" w14:textId="77777777" w:rsidTr="005B689B">
        <w:trPr>
          <w:trHeight w:val="259"/>
          <w:jc w:val="center"/>
        </w:trPr>
        <w:tc>
          <w:tcPr>
            <w:tcW w:w="841" w:type="dxa"/>
            <w:tcBorders>
              <w:top w:val="single" w:sz="8" w:space="0" w:color="FF6720"/>
            </w:tcBorders>
          </w:tcPr>
          <w:p w14:paraId="39348FFE" w14:textId="77777777" w:rsidR="008E08A9" w:rsidRPr="00030FB1" w:rsidRDefault="008E08A9"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3084C669" w14:textId="64F05DED" w:rsidR="008E08A9" w:rsidRDefault="00CA3EA2" w:rsidP="00D76504">
            <w:pPr>
              <w:spacing w:after="0" w:line="240" w:lineRule="auto"/>
              <w:jc w:val="both"/>
              <w:rPr>
                <w:rFonts w:ascii="Swiss 721" w:hAnsi="Swiss 721" w:cstheme="minorHAnsi"/>
                <w:bCs/>
                <w:color w:val="000000"/>
              </w:rPr>
            </w:pPr>
            <w:r>
              <w:rPr>
                <w:rFonts w:ascii="Swiss 721" w:hAnsi="Swiss 721" w:cstheme="minorHAnsi"/>
                <w:bCs/>
                <w:color w:val="000000"/>
              </w:rPr>
              <w:t xml:space="preserve">Firm knowledge and understanding of the Primary PE curriculum </w:t>
            </w:r>
          </w:p>
        </w:tc>
        <w:tc>
          <w:tcPr>
            <w:tcW w:w="1526" w:type="dxa"/>
            <w:tcBorders>
              <w:top w:val="single" w:sz="8" w:space="0" w:color="FF6720"/>
            </w:tcBorders>
          </w:tcPr>
          <w:p w14:paraId="70BC7A64" w14:textId="223F82CE" w:rsidR="008E08A9" w:rsidRPr="00030FB1" w:rsidRDefault="00CA3EA2"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09B03CC7" w14:textId="77777777" w:rsidR="008E08A9" w:rsidRPr="00030FB1" w:rsidRDefault="008E08A9" w:rsidP="00D76504">
            <w:pPr>
              <w:spacing w:before="120" w:after="120" w:line="276" w:lineRule="auto"/>
              <w:jc w:val="center"/>
              <w:rPr>
                <w:rFonts w:ascii="Swiss 721" w:hAnsi="Swiss 721" w:cstheme="minorHAnsi"/>
              </w:rPr>
            </w:pPr>
          </w:p>
        </w:tc>
      </w:tr>
      <w:tr w:rsidR="00CA3EA2" w:rsidRPr="00030FB1" w14:paraId="2209B289" w14:textId="77777777" w:rsidTr="005B689B">
        <w:trPr>
          <w:trHeight w:val="259"/>
          <w:jc w:val="center"/>
        </w:trPr>
        <w:tc>
          <w:tcPr>
            <w:tcW w:w="841" w:type="dxa"/>
            <w:tcBorders>
              <w:top w:val="single" w:sz="8" w:space="0" w:color="FF6720"/>
            </w:tcBorders>
          </w:tcPr>
          <w:p w14:paraId="52293CAF" w14:textId="77777777" w:rsidR="00CA3EA2" w:rsidRPr="00030FB1" w:rsidRDefault="00CA3EA2"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1309DD18" w14:textId="370BA865" w:rsidR="00CA3EA2" w:rsidRDefault="00CA3EA2" w:rsidP="00D76504">
            <w:pPr>
              <w:spacing w:after="0" w:line="240" w:lineRule="auto"/>
              <w:jc w:val="both"/>
              <w:rPr>
                <w:rFonts w:ascii="Swiss 721" w:hAnsi="Swiss 721" w:cstheme="minorHAnsi"/>
                <w:bCs/>
                <w:color w:val="000000"/>
              </w:rPr>
            </w:pPr>
            <w:r>
              <w:rPr>
                <w:rFonts w:ascii="Swiss 721" w:hAnsi="Swiss 721" w:cstheme="minorHAnsi"/>
                <w:bCs/>
                <w:color w:val="000000"/>
              </w:rPr>
              <w:t>Knowledge and understanding of the Head-Hands-Heart model</w:t>
            </w:r>
          </w:p>
        </w:tc>
        <w:tc>
          <w:tcPr>
            <w:tcW w:w="1526" w:type="dxa"/>
            <w:tcBorders>
              <w:top w:val="single" w:sz="8" w:space="0" w:color="FF6720"/>
            </w:tcBorders>
          </w:tcPr>
          <w:p w14:paraId="7C739B2F" w14:textId="77777777" w:rsidR="00CA3EA2" w:rsidRPr="00030FB1" w:rsidRDefault="00CA3EA2"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7A15667D" w14:textId="55480CD9" w:rsidR="00CA3EA2" w:rsidRPr="00030FB1" w:rsidRDefault="00CA3EA2"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CA3EA2" w:rsidRPr="00030FB1" w14:paraId="1B12FCB3" w14:textId="77777777" w:rsidTr="005B689B">
        <w:trPr>
          <w:trHeight w:val="259"/>
          <w:jc w:val="center"/>
        </w:trPr>
        <w:tc>
          <w:tcPr>
            <w:tcW w:w="841" w:type="dxa"/>
            <w:tcBorders>
              <w:top w:val="single" w:sz="8" w:space="0" w:color="FF6720"/>
            </w:tcBorders>
          </w:tcPr>
          <w:p w14:paraId="0E24F856" w14:textId="77777777" w:rsidR="00CA3EA2" w:rsidRPr="00030FB1" w:rsidRDefault="00CA3EA2"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3B57B17E" w14:textId="61F2C52C" w:rsidR="00CA3EA2" w:rsidRDefault="00CA3EA2" w:rsidP="00D76504">
            <w:pPr>
              <w:spacing w:after="0" w:line="240" w:lineRule="auto"/>
              <w:jc w:val="both"/>
              <w:rPr>
                <w:rFonts w:ascii="Swiss 721" w:hAnsi="Swiss 721" w:cstheme="minorHAnsi"/>
                <w:bCs/>
                <w:color w:val="000000"/>
              </w:rPr>
            </w:pPr>
            <w:r>
              <w:rPr>
                <w:rFonts w:ascii="Swiss 721" w:hAnsi="Swiss 721" w:cstheme="minorHAnsi"/>
                <w:bCs/>
                <w:color w:val="000000"/>
              </w:rPr>
              <w:t xml:space="preserve">Knowledge and understanding of Assessment for Learning practices </w:t>
            </w:r>
          </w:p>
        </w:tc>
        <w:tc>
          <w:tcPr>
            <w:tcW w:w="1526" w:type="dxa"/>
            <w:tcBorders>
              <w:top w:val="single" w:sz="8" w:space="0" w:color="FF6720"/>
            </w:tcBorders>
          </w:tcPr>
          <w:p w14:paraId="2E40F5BB" w14:textId="77777777" w:rsidR="00CA3EA2" w:rsidRPr="00030FB1" w:rsidRDefault="00CA3EA2" w:rsidP="00D76504">
            <w:pPr>
              <w:spacing w:before="120" w:after="120" w:line="276" w:lineRule="auto"/>
              <w:jc w:val="center"/>
              <w:rPr>
                <w:rFonts w:ascii="Swiss 721" w:hAnsi="Swiss 721" w:cstheme="minorHAnsi"/>
              </w:rPr>
            </w:pPr>
          </w:p>
        </w:tc>
        <w:tc>
          <w:tcPr>
            <w:tcW w:w="1526" w:type="dxa"/>
            <w:tcBorders>
              <w:top w:val="single" w:sz="8" w:space="0" w:color="FF6720"/>
            </w:tcBorders>
          </w:tcPr>
          <w:p w14:paraId="0D1FE14D" w14:textId="4821B8B9" w:rsidR="00CA3EA2" w:rsidRPr="00030FB1" w:rsidRDefault="00CA3EA2"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r>
      <w:tr w:rsidR="00CA3EA2" w:rsidRPr="00030FB1" w14:paraId="08FC6EBB" w14:textId="77777777" w:rsidTr="005B689B">
        <w:trPr>
          <w:trHeight w:val="259"/>
          <w:jc w:val="center"/>
        </w:trPr>
        <w:tc>
          <w:tcPr>
            <w:tcW w:w="841" w:type="dxa"/>
            <w:tcBorders>
              <w:top w:val="single" w:sz="8" w:space="0" w:color="FF6720"/>
            </w:tcBorders>
          </w:tcPr>
          <w:p w14:paraId="47FC90BA" w14:textId="77777777" w:rsidR="00CA3EA2" w:rsidRPr="00030FB1" w:rsidRDefault="00CA3EA2"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3F4901FE" w14:textId="42E98DC4" w:rsidR="00CA3EA2" w:rsidRDefault="00B5239C" w:rsidP="00D76504">
            <w:pPr>
              <w:spacing w:after="0" w:line="240" w:lineRule="auto"/>
              <w:jc w:val="both"/>
              <w:rPr>
                <w:rFonts w:ascii="Swiss 721" w:hAnsi="Swiss 721" w:cstheme="minorHAnsi"/>
                <w:bCs/>
                <w:color w:val="000000"/>
              </w:rPr>
            </w:pPr>
            <w:r>
              <w:rPr>
                <w:rFonts w:ascii="Swiss 721" w:hAnsi="Swiss 721" w:cstheme="minorHAnsi"/>
                <w:bCs/>
                <w:color w:val="000000"/>
              </w:rPr>
              <w:t>Knowledge of child development, primarily aged 5-11</w:t>
            </w:r>
          </w:p>
        </w:tc>
        <w:tc>
          <w:tcPr>
            <w:tcW w:w="1526" w:type="dxa"/>
            <w:tcBorders>
              <w:top w:val="single" w:sz="8" w:space="0" w:color="FF6720"/>
            </w:tcBorders>
          </w:tcPr>
          <w:p w14:paraId="6EDE3F9E" w14:textId="14F06070" w:rsidR="00CA3EA2" w:rsidRPr="00030FB1" w:rsidRDefault="00B5239C"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5F3B8223" w14:textId="77777777" w:rsidR="00CA3EA2" w:rsidRPr="00030FB1" w:rsidRDefault="00CA3EA2" w:rsidP="00D76504">
            <w:pPr>
              <w:spacing w:before="120" w:after="120" w:line="276" w:lineRule="auto"/>
              <w:jc w:val="center"/>
              <w:rPr>
                <w:rFonts w:ascii="Swiss 721" w:hAnsi="Swiss 721" w:cstheme="minorHAnsi"/>
              </w:rPr>
            </w:pPr>
          </w:p>
        </w:tc>
      </w:tr>
      <w:tr w:rsidR="00D76504" w:rsidRPr="00030FB1" w14:paraId="2F6BB1F4" w14:textId="77777777" w:rsidTr="005B689B">
        <w:trPr>
          <w:trHeight w:val="259"/>
          <w:jc w:val="center"/>
        </w:trPr>
        <w:tc>
          <w:tcPr>
            <w:tcW w:w="841" w:type="dxa"/>
            <w:tcBorders>
              <w:top w:val="single" w:sz="8" w:space="0" w:color="FF6720"/>
            </w:tcBorders>
          </w:tcPr>
          <w:p w14:paraId="2FCAEAE0" w14:textId="77777777" w:rsidR="00D76504" w:rsidRPr="00030FB1" w:rsidRDefault="00D76504" w:rsidP="00D7650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16A15431" w14:textId="4DF73D5D" w:rsidR="00D76504" w:rsidRPr="00030FB1" w:rsidRDefault="00D76504" w:rsidP="00D76504">
            <w:pPr>
              <w:spacing w:after="0" w:line="240" w:lineRule="auto"/>
              <w:jc w:val="both"/>
              <w:rPr>
                <w:rFonts w:ascii="Swiss 721" w:hAnsi="Swiss 721" w:cstheme="minorHAnsi"/>
                <w:bCs/>
                <w:color w:val="000000"/>
              </w:rPr>
            </w:pPr>
            <w:r>
              <w:rPr>
                <w:rFonts w:ascii="Swiss 721" w:hAnsi="Swiss 721" w:cstheme="minorHAnsi"/>
                <w:bCs/>
                <w:color w:val="000000"/>
              </w:rPr>
              <w:t>Able to demonstrate excellent oral and written communication / presentation skills, which are culturally competent.</w:t>
            </w:r>
          </w:p>
        </w:tc>
        <w:tc>
          <w:tcPr>
            <w:tcW w:w="1526" w:type="dxa"/>
            <w:tcBorders>
              <w:top w:val="single" w:sz="8" w:space="0" w:color="FF6720"/>
            </w:tcBorders>
          </w:tcPr>
          <w:p w14:paraId="462793D9" w14:textId="356E0F8F" w:rsidR="00D76504" w:rsidRPr="00030FB1" w:rsidRDefault="00D76504" w:rsidP="00D7650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75FC093" w14:textId="77777777" w:rsidR="00D76504" w:rsidRPr="00030FB1" w:rsidRDefault="00D76504" w:rsidP="00D76504">
            <w:pPr>
              <w:spacing w:before="120" w:after="120" w:line="276" w:lineRule="auto"/>
              <w:jc w:val="center"/>
              <w:rPr>
                <w:rFonts w:ascii="Swiss 721" w:hAnsi="Swiss 721" w:cstheme="minorHAnsi"/>
              </w:rPr>
            </w:pPr>
          </w:p>
        </w:tc>
      </w:tr>
      <w:tr w:rsidR="007649C4" w:rsidRPr="00030FB1" w14:paraId="4FAE9AEA" w14:textId="77777777" w:rsidTr="005B689B">
        <w:trPr>
          <w:trHeight w:val="259"/>
          <w:jc w:val="center"/>
        </w:trPr>
        <w:tc>
          <w:tcPr>
            <w:tcW w:w="841" w:type="dxa"/>
            <w:tcBorders>
              <w:top w:val="single" w:sz="8" w:space="0" w:color="FF6720"/>
            </w:tcBorders>
          </w:tcPr>
          <w:p w14:paraId="38CA4CD9"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43F30443" w14:textId="3B04DE3C" w:rsidR="007649C4" w:rsidRDefault="007649C4" w:rsidP="007649C4">
            <w:pPr>
              <w:spacing w:after="0" w:line="240" w:lineRule="auto"/>
              <w:jc w:val="both"/>
              <w:rPr>
                <w:rFonts w:ascii="Swiss 721" w:hAnsi="Swiss 721" w:cstheme="minorHAnsi"/>
                <w:bCs/>
                <w:color w:val="000000"/>
              </w:rPr>
            </w:pPr>
            <w:r>
              <w:rPr>
                <w:rFonts w:ascii="Swiss 721" w:hAnsi="Swiss 721" w:cstheme="minorHAnsi"/>
              </w:rPr>
              <w:t xml:space="preserve">Good organisation and time management skills, and able to prioritise and work within deadlines. </w:t>
            </w:r>
          </w:p>
        </w:tc>
        <w:tc>
          <w:tcPr>
            <w:tcW w:w="1526" w:type="dxa"/>
            <w:tcBorders>
              <w:top w:val="single" w:sz="8" w:space="0" w:color="FF6720"/>
            </w:tcBorders>
          </w:tcPr>
          <w:p w14:paraId="5CF7599A" w14:textId="44CE7039"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18354BE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077E6CDA" w14:textId="77777777" w:rsidTr="005B689B">
        <w:trPr>
          <w:trHeight w:val="259"/>
          <w:jc w:val="center"/>
        </w:trPr>
        <w:tc>
          <w:tcPr>
            <w:tcW w:w="841" w:type="dxa"/>
            <w:tcBorders>
              <w:top w:val="single" w:sz="8" w:space="0" w:color="FF6720"/>
            </w:tcBorders>
          </w:tcPr>
          <w:p w14:paraId="11EF9204"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2EC15C53" w14:textId="5D1330A7"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rPr>
              <w:t>Excellent communication and motivational skills</w:t>
            </w:r>
          </w:p>
        </w:tc>
        <w:tc>
          <w:tcPr>
            <w:tcW w:w="1526" w:type="dxa"/>
            <w:tcBorders>
              <w:top w:val="single" w:sz="8" w:space="0" w:color="FF6720"/>
            </w:tcBorders>
          </w:tcPr>
          <w:p w14:paraId="4AFFB0D2" w14:textId="443E6184"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4E2F4BDE"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24D3D489" w14:textId="77777777" w:rsidTr="005B689B">
        <w:trPr>
          <w:trHeight w:val="259"/>
          <w:jc w:val="center"/>
        </w:trPr>
        <w:tc>
          <w:tcPr>
            <w:tcW w:w="841" w:type="dxa"/>
            <w:tcBorders>
              <w:top w:val="single" w:sz="8" w:space="0" w:color="FF6720"/>
            </w:tcBorders>
          </w:tcPr>
          <w:p w14:paraId="64A3327F"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63D510C5" w14:textId="67CD0ED5" w:rsidR="007649C4" w:rsidRDefault="007649C4" w:rsidP="007649C4">
            <w:pPr>
              <w:spacing w:after="0" w:line="240" w:lineRule="auto"/>
              <w:jc w:val="both"/>
              <w:rPr>
                <w:rFonts w:ascii="Swiss 721" w:hAnsi="Swiss 721" w:cstheme="minorHAnsi"/>
                <w:bCs/>
                <w:color w:val="000000"/>
              </w:rPr>
            </w:pPr>
            <w:r>
              <w:rPr>
                <w:rFonts w:ascii="Swiss 721" w:hAnsi="Swiss 721" w:cstheme="minorHAnsi"/>
              </w:rPr>
              <w:t>Commitment to develop self to improve performance and CPD.</w:t>
            </w:r>
          </w:p>
        </w:tc>
        <w:tc>
          <w:tcPr>
            <w:tcW w:w="1526" w:type="dxa"/>
            <w:tcBorders>
              <w:top w:val="single" w:sz="8" w:space="0" w:color="FF6720"/>
            </w:tcBorders>
          </w:tcPr>
          <w:p w14:paraId="7FF13F36" w14:textId="4B774F98"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6512FF2A" w14:textId="598F8555" w:rsidR="007649C4" w:rsidRPr="00030FB1" w:rsidRDefault="007649C4" w:rsidP="007649C4">
            <w:pPr>
              <w:spacing w:before="120" w:after="120" w:line="276" w:lineRule="auto"/>
              <w:jc w:val="center"/>
              <w:rPr>
                <w:rFonts w:ascii="Swiss 721" w:hAnsi="Swiss 721" w:cstheme="minorHAnsi"/>
              </w:rPr>
            </w:pPr>
          </w:p>
        </w:tc>
      </w:tr>
      <w:tr w:rsidR="007649C4" w:rsidRPr="00030FB1" w14:paraId="24EFD06A" w14:textId="77777777" w:rsidTr="005B689B">
        <w:trPr>
          <w:trHeight w:val="259"/>
          <w:jc w:val="center"/>
        </w:trPr>
        <w:tc>
          <w:tcPr>
            <w:tcW w:w="841" w:type="dxa"/>
            <w:tcBorders>
              <w:top w:val="single" w:sz="8" w:space="0" w:color="FF6720"/>
            </w:tcBorders>
          </w:tcPr>
          <w:p w14:paraId="0902ECCA"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6881" w:type="dxa"/>
            <w:tcBorders>
              <w:top w:val="single" w:sz="8" w:space="0" w:color="FF6720"/>
            </w:tcBorders>
          </w:tcPr>
          <w:p w14:paraId="5042A7BF" w14:textId="3B35491E" w:rsidR="007649C4" w:rsidRDefault="007649C4" w:rsidP="007649C4">
            <w:pPr>
              <w:spacing w:after="0" w:line="240" w:lineRule="auto"/>
              <w:jc w:val="both"/>
              <w:rPr>
                <w:rFonts w:ascii="Swiss 721" w:hAnsi="Swiss 721" w:cstheme="minorHAnsi"/>
                <w:bCs/>
                <w:color w:val="000000"/>
              </w:rPr>
            </w:pPr>
            <w:r>
              <w:rPr>
                <w:rFonts w:ascii="Swiss 721" w:hAnsi="Swiss 721" w:cstheme="minorHAnsi"/>
                <w:bCs/>
                <w:color w:val="000000"/>
              </w:rPr>
              <w:t>Strong commitment to quality service delivery.</w:t>
            </w:r>
          </w:p>
        </w:tc>
        <w:tc>
          <w:tcPr>
            <w:tcW w:w="1526" w:type="dxa"/>
            <w:tcBorders>
              <w:top w:val="single" w:sz="8" w:space="0" w:color="FF6720"/>
            </w:tcBorders>
          </w:tcPr>
          <w:p w14:paraId="282A243A" w14:textId="0642E802"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8" w:space="0" w:color="FF6720"/>
            </w:tcBorders>
          </w:tcPr>
          <w:p w14:paraId="73BC96BD" w14:textId="77777777" w:rsidR="007649C4" w:rsidRPr="00030FB1" w:rsidRDefault="007649C4" w:rsidP="007649C4">
            <w:pPr>
              <w:spacing w:before="120" w:after="120" w:line="276" w:lineRule="auto"/>
              <w:jc w:val="center"/>
              <w:rPr>
                <w:rFonts w:ascii="Swiss 721" w:hAnsi="Swiss 721" w:cstheme="minorHAnsi"/>
              </w:rPr>
            </w:pPr>
          </w:p>
        </w:tc>
      </w:tr>
      <w:tr w:rsidR="007649C4" w:rsidRPr="00030FB1" w14:paraId="655F06A8" w14:textId="77777777" w:rsidTr="005B689B">
        <w:trPr>
          <w:trHeight w:val="259"/>
          <w:jc w:val="center"/>
        </w:trPr>
        <w:tc>
          <w:tcPr>
            <w:tcW w:w="841" w:type="dxa"/>
            <w:tcBorders>
              <w:top w:val="single" w:sz="4" w:space="0" w:color="000000"/>
            </w:tcBorders>
          </w:tcPr>
          <w:p w14:paraId="3DF00651" w14:textId="77777777" w:rsidR="007649C4" w:rsidRPr="00030FB1" w:rsidRDefault="007649C4" w:rsidP="007649C4">
            <w:pPr>
              <w:numPr>
                <w:ilvl w:val="0"/>
                <w:numId w:val="8"/>
              </w:numPr>
              <w:spacing w:before="120" w:after="120" w:line="276" w:lineRule="auto"/>
              <w:jc w:val="both"/>
              <w:rPr>
                <w:rFonts w:ascii="Swiss 721" w:hAnsi="Swiss 721" w:cstheme="minorHAnsi"/>
              </w:rPr>
            </w:pPr>
          </w:p>
        </w:tc>
        <w:tc>
          <w:tcPr>
            <w:tcW w:w="6881" w:type="dxa"/>
            <w:tcBorders>
              <w:top w:val="single" w:sz="4" w:space="0" w:color="000000"/>
            </w:tcBorders>
          </w:tcPr>
          <w:p w14:paraId="3C2F3229" w14:textId="4FCB3B9D" w:rsidR="007649C4" w:rsidRDefault="007649C4" w:rsidP="007649C4">
            <w:pPr>
              <w:spacing w:after="0" w:line="240" w:lineRule="auto"/>
              <w:jc w:val="both"/>
              <w:rPr>
                <w:rFonts w:ascii="Swiss 721" w:hAnsi="Swiss 721" w:cstheme="minorHAnsi"/>
                <w:bCs/>
                <w:color w:val="000000"/>
              </w:rPr>
            </w:pPr>
            <w:r w:rsidRPr="00030FB1">
              <w:rPr>
                <w:rFonts w:ascii="Swiss 721" w:hAnsi="Swiss 721" w:cstheme="minorHAnsi"/>
              </w:rPr>
              <w:t>A commitment to supporting participants, and the principles of equality, diversity and inclusion</w:t>
            </w:r>
          </w:p>
        </w:tc>
        <w:tc>
          <w:tcPr>
            <w:tcW w:w="1526" w:type="dxa"/>
            <w:tcBorders>
              <w:top w:val="single" w:sz="4" w:space="0" w:color="000000"/>
            </w:tcBorders>
          </w:tcPr>
          <w:p w14:paraId="79A41579" w14:textId="42BADA4A" w:rsidR="007649C4" w:rsidRPr="00030FB1" w:rsidRDefault="007649C4" w:rsidP="007649C4">
            <w:pPr>
              <w:spacing w:before="120" w:after="120" w:line="276" w:lineRule="auto"/>
              <w:jc w:val="center"/>
              <w:rPr>
                <w:rFonts w:ascii="Swiss 721" w:hAnsi="Swiss 721" w:cstheme="minorHAnsi"/>
              </w:rPr>
            </w:pPr>
            <w:r w:rsidRPr="00030FB1">
              <w:rPr>
                <w:rFonts w:ascii="Swiss 721" w:hAnsi="Swiss 721" w:cstheme="minorHAnsi"/>
              </w:rPr>
              <w:sym w:font="Wingdings" w:char="F0FC"/>
            </w:r>
          </w:p>
        </w:tc>
        <w:tc>
          <w:tcPr>
            <w:tcW w:w="1526" w:type="dxa"/>
            <w:tcBorders>
              <w:top w:val="single" w:sz="4" w:space="0" w:color="000000"/>
            </w:tcBorders>
          </w:tcPr>
          <w:p w14:paraId="26D8C735" w14:textId="77777777" w:rsidR="007649C4" w:rsidRPr="00030FB1" w:rsidRDefault="007649C4" w:rsidP="007649C4">
            <w:pPr>
              <w:spacing w:before="120" w:after="120" w:line="276" w:lineRule="auto"/>
              <w:jc w:val="center"/>
              <w:rPr>
                <w:rFonts w:ascii="Swiss 721" w:hAnsi="Swiss 721" w:cstheme="minorHAnsi"/>
              </w:rPr>
            </w:pPr>
          </w:p>
        </w:tc>
      </w:tr>
    </w:tbl>
    <w:p w14:paraId="2F3C5B8C" w14:textId="77777777" w:rsidR="00D13553" w:rsidRDefault="00D13553">
      <w:r>
        <w:br w:type="page"/>
      </w:r>
    </w:p>
    <w:tbl>
      <w:tblPr>
        <w:tblW w:w="107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gridCol w:w="9933"/>
      </w:tblGrid>
      <w:tr w:rsidR="00E402DA" w:rsidRPr="00030FB1" w14:paraId="0F1D12E3" w14:textId="77777777" w:rsidTr="005B689B">
        <w:trPr>
          <w:trHeight w:val="274"/>
          <w:jc w:val="center"/>
        </w:trPr>
        <w:tc>
          <w:tcPr>
            <w:tcW w:w="841" w:type="dxa"/>
            <w:tcBorders>
              <w:top w:val="single" w:sz="8" w:space="0" w:color="FF6720"/>
              <w:left w:val="single" w:sz="8" w:space="0" w:color="FF6720"/>
              <w:bottom w:val="single" w:sz="8" w:space="0" w:color="FF6720"/>
              <w:right w:val="single" w:sz="8" w:space="0" w:color="FF6720"/>
            </w:tcBorders>
            <w:shd w:val="clear" w:color="auto" w:fill="FF6720"/>
          </w:tcPr>
          <w:p w14:paraId="2621142D" w14:textId="7B05F95D" w:rsidR="00E402DA" w:rsidRPr="00030FB1" w:rsidRDefault="00E402DA" w:rsidP="00E402DA">
            <w:pPr>
              <w:spacing w:before="120" w:after="120" w:line="276" w:lineRule="auto"/>
              <w:rPr>
                <w:rFonts w:ascii="Swiss 721" w:hAnsi="Swiss 721" w:cstheme="minorHAnsi"/>
                <w:color w:val="FFFFFF" w:themeColor="background1"/>
              </w:rPr>
            </w:pPr>
          </w:p>
        </w:tc>
        <w:tc>
          <w:tcPr>
            <w:tcW w:w="9933" w:type="dxa"/>
            <w:tcBorders>
              <w:top w:val="single" w:sz="8" w:space="0" w:color="FF6720"/>
              <w:left w:val="single" w:sz="8" w:space="0" w:color="FF6720"/>
              <w:bottom w:val="single" w:sz="8" w:space="0" w:color="FF6720"/>
              <w:right w:val="single" w:sz="8" w:space="0" w:color="FF6720"/>
            </w:tcBorders>
            <w:shd w:val="clear" w:color="auto" w:fill="FF6720"/>
          </w:tcPr>
          <w:p w14:paraId="53AE6CA3" w14:textId="359A9AF7" w:rsidR="00E402DA" w:rsidRPr="00030FB1" w:rsidRDefault="00E402DA" w:rsidP="001F6EDD">
            <w:pPr>
              <w:spacing w:before="120" w:after="120" w:line="276" w:lineRule="auto"/>
              <w:ind w:left="-953"/>
              <w:jc w:val="center"/>
              <w:rPr>
                <w:rFonts w:ascii="Swiss 721" w:hAnsi="Swiss 721" w:cstheme="minorHAnsi"/>
                <w:color w:val="FFFFFF" w:themeColor="background1"/>
              </w:rPr>
            </w:pPr>
            <w:r w:rsidRPr="00030FB1">
              <w:rPr>
                <w:rFonts w:ascii="Swiss 721" w:hAnsi="Swiss 721" w:cstheme="minorHAnsi"/>
                <w:b/>
                <w:color w:val="FFFFFF" w:themeColor="background1"/>
              </w:rPr>
              <w:t>Competencies</w:t>
            </w:r>
          </w:p>
        </w:tc>
      </w:tr>
      <w:tr w:rsidR="00E402DA" w:rsidRPr="00030FB1" w14:paraId="69CBCD94" w14:textId="77777777" w:rsidTr="005B689B">
        <w:trPr>
          <w:trHeight w:val="274"/>
          <w:jc w:val="center"/>
        </w:trPr>
        <w:tc>
          <w:tcPr>
            <w:tcW w:w="841" w:type="dxa"/>
            <w:tcBorders>
              <w:top w:val="single" w:sz="8" w:space="0" w:color="FF6720"/>
              <w:left w:val="single" w:sz="8" w:space="0" w:color="auto"/>
              <w:bottom w:val="single" w:sz="8" w:space="0" w:color="auto"/>
              <w:right w:val="single" w:sz="8" w:space="0" w:color="auto"/>
            </w:tcBorders>
            <w:shd w:val="clear" w:color="auto" w:fill="auto"/>
          </w:tcPr>
          <w:p w14:paraId="696A5A4A"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FF6720"/>
              <w:left w:val="single" w:sz="8" w:space="0" w:color="auto"/>
              <w:bottom w:val="single" w:sz="8" w:space="0" w:color="auto"/>
              <w:right w:val="single" w:sz="8" w:space="0" w:color="auto"/>
            </w:tcBorders>
            <w:shd w:val="clear" w:color="auto" w:fill="auto"/>
          </w:tcPr>
          <w:p w14:paraId="3E499F35" w14:textId="30CA2380"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Works collaboratively with other and ensures maximum participation within teams and across the charity as well as key partners to support and drive achievement of the Community Trust.</w:t>
            </w:r>
          </w:p>
        </w:tc>
      </w:tr>
      <w:tr w:rsidR="00E402DA" w:rsidRPr="00030FB1" w14:paraId="484BBB7A" w14:textId="77777777" w:rsidTr="005B689B">
        <w:trPr>
          <w:trHeight w:val="274"/>
          <w:jc w:val="center"/>
        </w:trPr>
        <w:tc>
          <w:tcPr>
            <w:tcW w:w="841" w:type="dxa"/>
            <w:tcBorders>
              <w:top w:val="single" w:sz="8" w:space="0" w:color="auto"/>
              <w:left w:val="single" w:sz="8" w:space="0" w:color="auto"/>
              <w:bottom w:val="single" w:sz="8" w:space="0" w:color="auto"/>
              <w:right w:val="single" w:sz="8" w:space="0" w:color="auto"/>
            </w:tcBorders>
            <w:shd w:val="clear" w:color="auto" w:fill="auto"/>
          </w:tcPr>
          <w:p w14:paraId="72A654FE"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auto"/>
              <w:left w:val="single" w:sz="8" w:space="0" w:color="auto"/>
              <w:bottom w:val="single" w:sz="8" w:space="0" w:color="auto"/>
              <w:right w:val="single" w:sz="8" w:space="0" w:color="auto"/>
            </w:tcBorders>
            <w:shd w:val="clear" w:color="auto" w:fill="auto"/>
          </w:tcPr>
          <w:p w14:paraId="6A869695" w14:textId="5A20A0EA"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Communicates with others in an open, clear, concise, and purposeful way to build effective relationships and gain support and ‘buy in’ for ideas.</w:t>
            </w:r>
          </w:p>
        </w:tc>
      </w:tr>
      <w:tr w:rsidR="00E402DA" w:rsidRPr="00030FB1" w14:paraId="7D8EE32D" w14:textId="77777777" w:rsidTr="005B689B">
        <w:trPr>
          <w:trHeight w:val="274"/>
          <w:jc w:val="center"/>
        </w:trPr>
        <w:tc>
          <w:tcPr>
            <w:tcW w:w="841" w:type="dxa"/>
            <w:tcBorders>
              <w:top w:val="single" w:sz="8" w:space="0" w:color="auto"/>
              <w:left w:val="single" w:sz="8" w:space="0" w:color="auto"/>
              <w:bottom w:val="single" w:sz="8" w:space="0" w:color="auto"/>
              <w:right w:val="single" w:sz="8" w:space="0" w:color="auto"/>
            </w:tcBorders>
            <w:shd w:val="clear" w:color="auto" w:fill="auto"/>
          </w:tcPr>
          <w:p w14:paraId="42F4633B"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auto"/>
              <w:left w:val="single" w:sz="8" w:space="0" w:color="auto"/>
              <w:bottom w:val="single" w:sz="8" w:space="0" w:color="auto"/>
              <w:right w:val="single" w:sz="8" w:space="0" w:color="auto"/>
            </w:tcBorders>
            <w:shd w:val="clear" w:color="auto" w:fill="auto"/>
          </w:tcPr>
          <w:p w14:paraId="4310FB8B" w14:textId="3B3E2510"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Consistently completes work to high standards, identifies ways to improve efficiency and effectiveness whilst continually looking for ways to improve the performance of self/team/Community Trust.</w:t>
            </w:r>
          </w:p>
        </w:tc>
      </w:tr>
      <w:tr w:rsidR="00E402DA" w:rsidRPr="00030FB1" w14:paraId="73F9230C" w14:textId="77777777" w:rsidTr="005B689B">
        <w:trPr>
          <w:trHeight w:val="274"/>
          <w:jc w:val="center"/>
        </w:trPr>
        <w:tc>
          <w:tcPr>
            <w:tcW w:w="841" w:type="dxa"/>
            <w:tcBorders>
              <w:top w:val="single" w:sz="8" w:space="0" w:color="auto"/>
              <w:left w:val="single" w:sz="8" w:space="0" w:color="auto"/>
              <w:bottom w:val="single" w:sz="8" w:space="0" w:color="auto"/>
              <w:right w:val="single" w:sz="8" w:space="0" w:color="auto"/>
            </w:tcBorders>
            <w:shd w:val="clear" w:color="auto" w:fill="auto"/>
          </w:tcPr>
          <w:p w14:paraId="7EAA4C25"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auto"/>
              <w:left w:val="single" w:sz="8" w:space="0" w:color="auto"/>
              <w:bottom w:val="single" w:sz="8" w:space="0" w:color="auto"/>
              <w:right w:val="single" w:sz="8" w:space="0" w:color="auto"/>
            </w:tcBorders>
            <w:shd w:val="clear" w:color="auto" w:fill="auto"/>
          </w:tcPr>
          <w:p w14:paraId="784B1888" w14:textId="545014D3"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 xml:space="preserve">Demonstrates a passion to deliver a quality service to internal and external customers that benefits both the customer and the Community Trust. </w:t>
            </w:r>
          </w:p>
        </w:tc>
      </w:tr>
      <w:tr w:rsidR="00E402DA" w:rsidRPr="00030FB1" w14:paraId="5A115035" w14:textId="77777777" w:rsidTr="005B689B">
        <w:trPr>
          <w:trHeight w:val="274"/>
          <w:jc w:val="center"/>
        </w:trPr>
        <w:tc>
          <w:tcPr>
            <w:tcW w:w="841" w:type="dxa"/>
            <w:tcBorders>
              <w:top w:val="single" w:sz="8" w:space="0" w:color="auto"/>
              <w:left w:val="single" w:sz="8" w:space="0" w:color="auto"/>
              <w:bottom w:val="single" w:sz="8" w:space="0" w:color="auto"/>
              <w:right w:val="single" w:sz="8" w:space="0" w:color="auto"/>
            </w:tcBorders>
            <w:shd w:val="clear" w:color="auto" w:fill="auto"/>
          </w:tcPr>
          <w:p w14:paraId="37C27720"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auto"/>
              <w:left w:val="single" w:sz="8" w:space="0" w:color="auto"/>
              <w:bottom w:val="single" w:sz="8" w:space="0" w:color="auto"/>
              <w:right w:val="single" w:sz="8" w:space="0" w:color="auto"/>
            </w:tcBorders>
            <w:shd w:val="clear" w:color="auto" w:fill="auto"/>
          </w:tcPr>
          <w:p w14:paraId="5E3CB5A4" w14:textId="0E788282"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Seeks out opportunities to develop and improve self and others for the benefit of the Community Trust.</w:t>
            </w:r>
          </w:p>
        </w:tc>
      </w:tr>
      <w:tr w:rsidR="00E402DA" w:rsidRPr="00030FB1" w14:paraId="2A23C155" w14:textId="77777777" w:rsidTr="005B689B">
        <w:trPr>
          <w:trHeight w:val="274"/>
          <w:jc w:val="center"/>
        </w:trPr>
        <w:tc>
          <w:tcPr>
            <w:tcW w:w="841" w:type="dxa"/>
            <w:tcBorders>
              <w:top w:val="single" w:sz="8" w:space="0" w:color="auto"/>
              <w:left w:val="single" w:sz="8" w:space="0" w:color="auto"/>
              <w:bottom w:val="single" w:sz="8" w:space="0" w:color="auto"/>
              <w:right w:val="single" w:sz="8" w:space="0" w:color="auto"/>
            </w:tcBorders>
            <w:shd w:val="clear" w:color="auto" w:fill="auto"/>
          </w:tcPr>
          <w:p w14:paraId="213C60DF" w14:textId="77777777" w:rsidR="00E402DA" w:rsidRPr="00030FB1" w:rsidRDefault="00E402DA" w:rsidP="00E402DA">
            <w:pPr>
              <w:numPr>
                <w:ilvl w:val="0"/>
                <w:numId w:val="10"/>
              </w:numPr>
              <w:spacing w:before="120" w:after="120" w:line="276" w:lineRule="auto"/>
              <w:jc w:val="both"/>
              <w:rPr>
                <w:rFonts w:ascii="Swiss 721" w:hAnsi="Swiss 721" w:cstheme="minorHAnsi"/>
              </w:rPr>
            </w:pPr>
          </w:p>
        </w:tc>
        <w:tc>
          <w:tcPr>
            <w:tcW w:w="9933" w:type="dxa"/>
            <w:tcBorders>
              <w:top w:val="single" w:sz="8" w:space="0" w:color="auto"/>
              <w:left w:val="single" w:sz="8" w:space="0" w:color="auto"/>
              <w:bottom w:val="single" w:sz="8" w:space="0" w:color="auto"/>
              <w:right w:val="single" w:sz="8" w:space="0" w:color="auto"/>
            </w:tcBorders>
            <w:shd w:val="clear" w:color="auto" w:fill="auto"/>
          </w:tcPr>
          <w:p w14:paraId="15DF148A" w14:textId="38DC8D93" w:rsidR="00E402DA" w:rsidRPr="00030FB1" w:rsidRDefault="00E402DA" w:rsidP="00E402DA">
            <w:pPr>
              <w:pStyle w:val="ListParagraph"/>
              <w:ind w:left="0"/>
              <w:rPr>
                <w:rFonts w:ascii="Swiss 721" w:hAnsi="Swiss 721" w:cstheme="minorHAnsi"/>
                <w:sz w:val="22"/>
                <w:szCs w:val="22"/>
              </w:rPr>
            </w:pPr>
            <w:r w:rsidRPr="00030FB1">
              <w:rPr>
                <w:rFonts w:ascii="Swiss 721" w:hAnsi="Swiss 721" w:cstheme="minorHAnsi"/>
                <w:sz w:val="22"/>
                <w:szCs w:val="22"/>
              </w:rPr>
              <w:t>Gathers and uses information to form ideas about issues/problems and identify the best solutions that maximise the value delivered from the available resources for the Community Trust.</w:t>
            </w:r>
          </w:p>
        </w:tc>
      </w:tr>
    </w:tbl>
    <w:p w14:paraId="29B3CD63" w14:textId="0D6FF082" w:rsidR="004F067F" w:rsidRPr="00030FB1" w:rsidRDefault="004F067F" w:rsidP="004F067F">
      <w:pPr>
        <w:rPr>
          <w:rFonts w:ascii="Swiss 721" w:hAnsi="Swiss 721" w:cstheme="minorHAnsi"/>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8A67C2" w:rsidRPr="00030FB1" w14:paraId="234E0D80" w14:textId="77777777" w:rsidTr="005A47A1">
        <w:trPr>
          <w:trHeight w:val="274"/>
          <w:jc w:val="center"/>
        </w:trPr>
        <w:tc>
          <w:tcPr>
            <w:tcW w:w="10632" w:type="dxa"/>
            <w:tcBorders>
              <w:top w:val="single" w:sz="8" w:space="0" w:color="FF6720"/>
              <w:left w:val="single" w:sz="8" w:space="0" w:color="FF6720"/>
              <w:bottom w:val="single" w:sz="8" w:space="0" w:color="FF6720"/>
              <w:right w:val="single" w:sz="8" w:space="0" w:color="FF6720"/>
            </w:tcBorders>
            <w:shd w:val="clear" w:color="auto" w:fill="FF6720"/>
          </w:tcPr>
          <w:p w14:paraId="152764AD" w14:textId="6B3DE570" w:rsidR="008A67C2" w:rsidRPr="00030FB1" w:rsidRDefault="008A67C2" w:rsidP="004B1F12">
            <w:pPr>
              <w:spacing w:before="120" w:after="120" w:line="276" w:lineRule="auto"/>
              <w:jc w:val="center"/>
              <w:rPr>
                <w:rFonts w:ascii="Swiss 721" w:hAnsi="Swiss 721" w:cstheme="minorHAnsi"/>
                <w:color w:val="FFFFFF" w:themeColor="background1"/>
              </w:rPr>
            </w:pPr>
            <w:r w:rsidRPr="00030FB1">
              <w:rPr>
                <w:rFonts w:ascii="Swiss 721" w:hAnsi="Swiss 721" w:cstheme="minorHAnsi"/>
                <w:b/>
                <w:color w:val="FFFFFF" w:themeColor="background1"/>
              </w:rPr>
              <w:t>Important information about your application</w:t>
            </w:r>
          </w:p>
        </w:tc>
      </w:tr>
      <w:tr w:rsidR="008A67C2" w:rsidRPr="00030FB1" w14:paraId="7595EA68" w14:textId="77777777" w:rsidTr="005A47A1">
        <w:trPr>
          <w:trHeight w:val="274"/>
          <w:jc w:val="center"/>
        </w:trPr>
        <w:tc>
          <w:tcPr>
            <w:tcW w:w="10632" w:type="dxa"/>
            <w:tcBorders>
              <w:top w:val="single" w:sz="8" w:space="0" w:color="FF6720"/>
              <w:left w:val="single" w:sz="8" w:space="0" w:color="auto"/>
              <w:bottom w:val="single" w:sz="8" w:space="0" w:color="FF6720"/>
              <w:right w:val="single" w:sz="8" w:space="0" w:color="auto"/>
            </w:tcBorders>
            <w:shd w:val="clear" w:color="auto" w:fill="auto"/>
          </w:tcPr>
          <w:p w14:paraId="0C0EB1BE" w14:textId="3AC6646F" w:rsidR="008A67C2" w:rsidRPr="00030FB1" w:rsidRDefault="008A67C2" w:rsidP="008A67C2">
            <w:pPr>
              <w:rPr>
                <w:rFonts w:ascii="Swiss 721" w:hAnsi="Swiss 721" w:cstheme="minorHAnsi"/>
              </w:rPr>
            </w:pPr>
            <w:r w:rsidRPr="00030FB1">
              <w:rPr>
                <w:rFonts w:ascii="Swiss 721" w:hAnsi="Swiss 721" w:cstheme="minorHAnsi"/>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w:t>
            </w:r>
            <w:proofErr w:type="gramStart"/>
            <w:r w:rsidRPr="00030FB1">
              <w:rPr>
                <w:rFonts w:ascii="Swiss 721" w:hAnsi="Swiss 721" w:cstheme="minorHAnsi"/>
              </w:rPr>
              <w:t>The</w:t>
            </w:r>
            <w:proofErr w:type="gramEnd"/>
            <w:r w:rsidRPr="00030FB1">
              <w:rPr>
                <w:rFonts w:ascii="Swiss 721" w:hAnsi="Swiss 721" w:cstheme="minorHAnsi"/>
              </w:rPr>
              <w:t xml:space="preserve"> FA.  As such, this post is exempt for the rehabilitation of Offenders Act (1974) and the applicant must disclose all previous convictions including spent convictions.  </w:t>
            </w:r>
          </w:p>
          <w:p w14:paraId="6BADF8D9" w14:textId="2D6820DB" w:rsidR="008A67C2" w:rsidRPr="00030FB1" w:rsidRDefault="008A67C2" w:rsidP="008A67C2">
            <w:pPr>
              <w:rPr>
                <w:rFonts w:ascii="Swiss 721" w:hAnsi="Swiss 721" w:cstheme="minorHAnsi"/>
              </w:rPr>
            </w:pPr>
            <w:r w:rsidRPr="00030FB1">
              <w:rPr>
                <w:rFonts w:ascii="Swiss 721" w:hAnsi="Swiss 721" w:cstheme="minorHAnsi"/>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to achieve their full potential.  Blackpool FC Community Trust is opposed to any form of discrimination and commits itself to the redress of any inequalities by taking positive action where appropriate.</w:t>
            </w:r>
          </w:p>
          <w:p w14:paraId="57EC6725" w14:textId="267CD75F" w:rsidR="008A67C2" w:rsidRPr="00030FB1" w:rsidRDefault="008A67C2" w:rsidP="008A67C2">
            <w:pPr>
              <w:rPr>
                <w:rFonts w:ascii="Swiss 721" w:hAnsi="Swiss 721" w:cstheme="minorHAnsi"/>
              </w:rPr>
            </w:pPr>
            <w:r w:rsidRPr="00030FB1">
              <w:rPr>
                <w:rFonts w:ascii="Swiss 721" w:hAnsi="Swiss 721" w:cstheme="minorHAnsi"/>
              </w:rPr>
              <w:t xml:space="preserve">You provide several pieces of data to us directly during the recruitment exercise.  In some cases, we will collect data about you from third parties, such as employment agencies, former employers when gathering references. </w:t>
            </w:r>
            <w:r w:rsidR="005B46B1" w:rsidRPr="00030FB1">
              <w:rPr>
                <w:rFonts w:ascii="Swiss 721" w:hAnsi="Swiss 721" w:cstheme="minorHAnsi"/>
              </w:rPr>
              <w:t xml:space="preserve"> </w:t>
            </w:r>
            <w:r w:rsidRPr="00030FB1">
              <w:rPr>
                <w:rFonts w:ascii="Swiss 721" w:hAnsi="Swiss 721" w:cstheme="minorHAnsi"/>
              </w:rPr>
              <w:t xml:space="preserve">Should you be successful in your job application, we will gather further information from you.  </w:t>
            </w:r>
          </w:p>
          <w:p w14:paraId="7F40D770" w14:textId="2D9C6001" w:rsidR="008A67C2" w:rsidRPr="00030FB1" w:rsidRDefault="008A67C2" w:rsidP="008A67C2">
            <w:pPr>
              <w:rPr>
                <w:rFonts w:ascii="Swiss 721" w:hAnsi="Swiss 721" w:cstheme="minorHAnsi"/>
              </w:rPr>
            </w:pPr>
            <w:r w:rsidRPr="00030FB1">
              <w:rPr>
                <w:rFonts w:ascii="Swiss 721" w:hAnsi="Swiss 721" w:cstheme="minorHAnsi"/>
              </w:rPr>
              <w:t xml:space="preserve">If you would like to know more about the </w:t>
            </w:r>
            <w:proofErr w:type="gramStart"/>
            <w:r w:rsidRPr="00030FB1">
              <w:rPr>
                <w:rFonts w:ascii="Swiss 721" w:hAnsi="Swiss 721" w:cstheme="minorHAnsi"/>
              </w:rPr>
              <w:t>data</w:t>
            </w:r>
            <w:proofErr w:type="gramEnd"/>
            <w:r w:rsidRPr="00030FB1">
              <w:rPr>
                <w:rFonts w:ascii="Swiss 721" w:hAnsi="Swiss 721" w:cstheme="minorHAnsi"/>
              </w:rPr>
              <w:t xml:space="preserve"> we collect and how we use the data please email selina.hayes@bfcct.co.uk. </w:t>
            </w:r>
          </w:p>
        </w:tc>
      </w:tr>
      <w:tr w:rsidR="008A67C2" w:rsidRPr="00030FB1" w14:paraId="7EDB3E05" w14:textId="77777777" w:rsidTr="005A47A1">
        <w:trPr>
          <w:trHeight w:val="274"/>
          <w:jc w:val="center"/>
        </w:trPr>
        <w:tc>
          <w:tcPr>
            <w:tcW w:w="10632" w:type="dxa"/>
            <w:tcBorders>
              <w:top w:val="single" w:sz="8" w:space="0" w:color="FF6720"/>
              <w:left w:val="single" w:sz="8" w:space="0" w:color="FF6720"/>
              <w:bottom w:val="single" w:sz="8" w:space="0" w:color="FF6720"/>
              <w:right w:val="single" w:sz="8" w:space="0" w:color="FF6720"/>
            </w:tcBorders>
            <w:shd w:val="clear" w:color="auto" w:fill="FF6720"/>
          </w:tcPr>
          <w:p w14:paraId="1613561C" w14:textId="4831CB30" w:rsidR="008A67C2" w:rsidRPr="00030FB1" w:rsidRDefault="008A67C2" w:rsidP="00D834A6">
            <w:pPr>
              <w:spacing w:before="120" w:after="120" w:line="276" w:lineRule="auto"/>
              <w:jc w:val="center"/>
              <w:rPr>
                <w:rFonts w:ascii="Swiss 721" w:hAnsi="Swiss 721" w:cstheme="minorHAnsi"/>
                <w:b/>
                <w:bCs/>
              </w:rPr>
            </w:pPr>
            <w:r w:rsidRPr="00030FB1">
              <w:rPr>
                <w:rFonts w:ascii="Swiss 721" w:hAnsi="Swiss 721" w:cstheme="minorHAnsi"/>
                <w:b/>
                <w:bCs/>
                <w:color w:val="FFFFFF" w:themeColor="background1"/>
              </w:rPr>
              <w:t>Employment Benefits</w:t>
            </w:r>
          </w:p>
        </w:tc>
      </w:tr>
      <w:tr w:rsidR="008A67C2" w:rsidRPr="00030FB1" w14:paraId="40C21AE2" w14:textId="77777777" w:rsidTr="005A47A1">
        <w:trPr>
          <w:trHeight w:val="274"/>
          <w:jc w:val="center"/>
        </w:trPr>
        <w:tc>
          <w:tcPr>
            <w:tcW w:w="10632" w:type="dxa"/>
            <w:tcBorders>
              <w:top w:val="single" w:sz="8" w:space="0" w:color="FF6720"/>
              <w:left w:val="single" w:sz="8" w:space="0" w:color="auto"/>
              <w:bottom w:val="single" w:sz="8" w:space="0" w:color="auto"/>
              <w:right w:val="single" w:sz="8" w:space="0" w:color="auto"/>
            </w:tcBorders>
            <w:shd w:val="clear" w:color="auto" w:fill="auto"/>
          </w:tcPr>
          <w:p w14:paraId="23C9FDBD" w14:textId="77777777" w:rsidR="008A67C2" w:rsidRPr="00030FB1" w:rsidRDefault="008A67C2" w:rsidP="008A67C2">
            <w:pPr>
              <w:pStyle w:val="ListParagraph"/>
              <w:numPr>
                <w:ilvl w:val="0"/>
                <w:numId w:val="4"/>
              </w:numPr>
              <w:rPr>
                <w:rFonts w:ascii="Swiss 721" w:hAnsi="Swiss 721" w:cstheme="minorHAnsi"/>
              </w:rPr>
            </w:pPr>
            <w:r w:rsidRPr="00030FB1">
              <w:rPr>
                <w:rFonts w:ascii="Swiss 721" w:eastAsia="SimSun" w:hAnsi="Swiss 721" w:cstheme="minorHAnsi"/>
                <w:lang w:eastAsia="zh-CN"/>
              </w:rPr>
              <w:t xml:space="preserve">Membership to </w:t>
            </w:r>
            <w:proofErr w:type="spellStart"/>
            <w:r w:rsidRPr="00030FB1">
              <w:rPr>
                <w:rFonts w:ascii="Swiss 721" w:eastAsia="SimSun" w:hAnsi="Swiss 721" w:cstheme="minorHAnsi"/>
                <w:lang w:eastAsia="zh-CN"/>
              </w:rPr>
              <w:t>Perkbox</w:t>
            </w:r>
            <w:proofErr w:type="spellEnd"/>
            <w:r w:rsidRPr="00030FB1">
              <w:rPr>
                <w:rFonts w:ascii="Swiss 721" w:eastAsia="SimSun" w:hAnsi="Swiss 721" w:cstheme="minorHAnsi"/>
                <w:lang w:eastAsia="zh-CN"/>
              </w:rPr>
              <w:t xml:space="preserve"> </w:t>
            </w:r>
          </w:p>
          <w:p w14:paraId="1717EE2A" w14:textId="73E1EBCE" w:rsidR="008A67C2" w:rsidRPr="00030FB1" w:rsidRDefault="008A67C2" w:rsidP="008A67C2">
            <w:pPr>
              <w:pStyle w:val="ListParagraph"/>
              <w:numPr>
                <w:ilvl w:val="0"/>
                <w:numId w:val="6"/>
              </w:numPr>
              <w:rPr>
                <w:rFonts w:ascii="Swiss 721" w:hAnsi="Swiss 721" w:cstheme="minorHAnsi"/>
              </w:rPr>
            </w:pPr>
            <w:r w:rsidRPr="00030FB1">
              <w:rPr>
                <w:rFonts w:ascii="Swiss 721" w:eastAsia="SimSun" w:hAnsi="Swiss 721" w:cstheme="minorHAnsi"/>
                <w:lang w:eastAsia="zh-CN"/>
              </w:rPr>
              <w:t>28 day’s annual leave (inclusive of 8 days bank holidays) increasing by five days after five years of employment</w:t>
            </w:r>
          </w:p>
          <w:p w14:paraId="0C188512" w14:textId="77777777" w:rsidR="008A67C2" w:rsidRPr="00030FB1" w:rsidRDefault="008A67C2" w:rsidP="008A67C2">
            <w:pPr>
              <w:pStyle w:val="ListParagraph"/>
              <w:numPr>
                <w:ilvl w:val="0"/>
                <w:numId w:val="6"/>
              </w:numPr>
              <w:rPr>
                <w:rFonts w:ascii="Swiss 721" w:hAnsi="Swiss 721" w:cstheme="minorHAnsi"/>
              </w:rPr>
            </w:pPr>
            <w:r w:rsidRPr="00030FB1">
              <w:rPr>
                <w:rFonts w:ascii="Swiss 721" w:eastAsia="SimSun" w:hAnsi="Swiss 721" w:cstheme="minorHAnsi"/>
                <w:lang w:eastAsia="zh-CN"/>
              </w:rPr>
              <w:t xml:space="preserve">Community Trust uniform </w:t>
            </w:r>
          </w:p>
          <w:p w14:paraId="23B5C5C7" w14:textId="77777777" w:rsidR="008A67C2" w:rsidRPr="00030FB1" w:rsidRDefault="008A67C2" w:rsidP="008A67C2">
            <w:pPr>
              <w:pStyle w:val="ListParagraph"/>
              <w:numPr>
                <w:ilvl w:val="0"/>
                <w:numId w:val="6"/>
              </w:numPr>
              <w:rPr>
                <w:rFonts w:ascii="Swiss 721" w:hAnsi="Swiss 721" w:cstheme="minorHAnsi"/>
              </w:rPr>
            </w:pPr>
            <w:r w:rsidRPr="00030FB1">
              <w:rPr>
                <w:rFonts w:ascii="Swiss 721" w:eastAsia="SimSun" w:hAnsi="Swiss 721" w:cstheme="minorHAnsi"/>
                <w:lang w:eastAsia="zh-CN"/>
              </w:rPr>
              <w:t>Use of work laptop</w:t>
            </w:r>
          </w:p>
          <w:p w14:paraId="796B8A0F" w14:textId="2230C7AD" w:rsidR="008A67C2" w:rsidRPr="00030FB1" w:rsidRDefault="008A67C2" w:rsidP="008A67C2">
            <w:pPr>
              <w:pStyle w:val="ListParagraph"/>
              <w:numPr>
                <w:ilvl w:val="0"/>
                <w:numId w:val="6"/>
              </w:numPr>
              <w:rPr>
                <w:rFonts w:ascii="Swiss 721" w:hAnsi="Swiss 721" w:cstheme="minorHAnsi"/>
              </w:rPr>
            </w:pPr>
            <w:r w:rsidRPr="00030FB1">
              <w:rPr>
                <w:rFonts w:ascii="Swiss 721" w:eastAsia="SimSun" w:hAnsi="Swiss 721" w:cstheme="minorHAnsi"/>
                <w:lang w:eastAsia="zh-CN"/>
              </w:rPr>
              <w:t xml:space="preserve">Fuel allowance for work related expenses </w:t>
            </w:r>
          </w:p>
          <w:p w14:paraId="726C533C" w14:textId="5F19BCC4" w:rsidR="008A67C2" w:rsidRPr="00030FB1" w:rsidRDefault="008A67C2" w:rsidP="008A67C2">
            <w:pPr>
              <w:pStyle w:val="ListParagraph"/>
              <w:numPr>
                <w:ilvl w:val="0"/>
                <w:numId w:val="6"/>
              </w:numPr>
              <w:rPr>
                <w:rFonts w:ascii="Swiss 721" w:hAnsi="Swiss 721" w:cstheme="minorHAnsi"/>
              </w:rPr>
            </w:pPr>
            <w:r w:rsidRPr="00030FB1">
              <w:rPr>
                <w:rFonts w:ascii="Swiss 721" w:eastAsia="SimSun" w:hAnsi="Swiss 721" w:cstheme="minorHAnsi"/>
                <w:lang w:eastAsia="zh-CN"/>
              </w:rPr>
              <w:t>Support with work related CPD opportunities.</w:t>
            </w:r>
          </w:p>
        </w:tc>
      </w:tr>
    </w:tbl>
    <w:p w14:paraId="71DB28A7" w14:textId="77777777" w:rsidR="00F84721" w:rsidRPr="00030FB1" w:rsidRDefault="00F84721">
      <w:pPr>
        <w:rPr>
          <w:rFonts w:ascii="Swiss 721" w:hAnsi="Swiss 721" w:cstheme="minorHAnsi"/>
        </w:rPr>
      </w:pPr>
    </w:p>
    <w:sectPr w:rsidR="00F84721" w:rsidRPr="00030FB1" w:rsidSect="00CC28C9">
      <w:headerReference w:type="default" r:id="rId11"/>
      <w:headerReference w:type="first" r:id="rId12"/>
      <w:pgSz w:w="11906" w:h="16838"/>
      <w:pgMar w:top="440" w:right="720" w:bottom="71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29B5" w14:textId="77777777" w:rsidR="000400BF" w:rsidRDefault="000400BF" w:rsidP="0091606A">
      <w:pPr>
        <w:spacing w:after="0" w:line="240" w:lineRule="auto"/>
      </w:pPr>
      <w:r>
        <w:separator/>
      </w:r>
    </w:p>
  </w:endnote>
  <w:endnote w:type="continuationSeparator" w:id="0">
    <w:p w14:paraId="12945DFD" w14:textId="77777777" w:rsidR="000400BF" w:rsidRDefault="000400BF" w:rsidP="009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wiss 721">
    <w:altName w:val="Calibri"/>
    <w:panose1 w:val="020B0604020202020204"/>
    <w:charset w:val="00"/>
    <w:family w:val="auto"/>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CD01" w14:textId="77777777" w:rsidR="000400BF" w:rsidRDefault="000400BF" w:rsidP="0091606A">
      <w:pPr>
        <w:spacing w:after="0" w:line="240" w:lineRule="auto"/>
      </w:pPr>
      <w:r>
        <w:separator/>
      </w:r>
    </w:p>
  </w:footnote>
  <w:footnote w:type="continuationSeparator" w:id="0">
    <w:p w14:paraId="4B8F017F" w14:textId="77777777" w:rsidR="000400BF" w:rsidRDefault="000400BF" w:rsidP="0091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B877" w14:textId="77777777" w:rsidR="00F40C74" w:rsidRDefault="000400BF" w:rsidP="00394B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E649" w14:textId="1E6185BF" w:rsidR="00F40C74" w:rsidRDefault="000400BF" w:rsidP="00FB6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4EE"/>
    <w:multiLevelType w:val="hybridMultilevel"/>
    <w:tmpl w:val="8F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330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625C8"/>
    <w:multiLevelType w:val="hybridMultilevel"/>
    <w:tmpl w:val="C8B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61C6"/>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202F3"/>
    <w:multiLevelType w:val="hybridMultilevel"/>
    <w:tmpl w:val="33D0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F173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E01CB"/>
    <w:multiLevelType w:val="hybridMultilevel"/>
    <w:tmpl w:val="E7BA4CB8"/>
    <w:lvl w:ilvl="0" w:tplc="3176C732">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43E8F"/>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8"/>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7F"/>
    <w:rsid w:val="00007575"/>
    <w:rsid w:val="00021FF2"/>
    <w:rsid w:val="0002225B"/>
    <w:rsid w:val="000261E3"/>
    <w:rsid w:val="00030FB1"/>
    <w:rsid w:val="000400BF"/>
    <w:rsid w:val="00053DBC"/>
    <w:rsid w:val="00054522"/>
    <w:rsid w:val="00057E42"/>
    <w:rsid w:val="00085B59"/>
    <w:rsid w:val="000E47FC"/>
    <w:rsid w:val="001218FB"/>
    <w:rsid w:val="001518A8"/>
    <w:rsid w:val="001712AC"/>
    <w:rsid w:val="001913B5"/>
    <w:rsid w:val="0019192E"/>
    <w:rsid w:val="001A2C28"/>
    <w:rsid w:val="001A7288"/>
    <w:rsid w:val="001A7419"/>
    <w:rsid w:val="001C67F7"/>
    <w:rsid w:val="001E5AB0"/>
    <w:rsid w:val="001E5D95"/>
    <w:rsid w:val="001F6EDD"/>
    <w:rsid w:val="00235203"/>
    <w:rsid w:val="002872FD"/>
    <w:rsid w:val="002A4D2B"/>
    <w:rsid w:val="002E4DB8"/>
    <w:rsid w:val="002E6D1A"/>
    <w:rsid w:val="00334079"/>
    <w:rsid w:val="00353E8E"/>
    <w:rsid w:val="00397A89"/>
    <w:rsid w:val="003B0488"/>
    <w:rsid w:val="003D1E0B"/>
    <w:rsid w:val="003D2CB3"/>
    <w:rsid w:val="003D4A20"/>
    <w:rsid w:val="003E7331"/>
    <w:rsid w:val="004140AB"/>
    <w:rsid w:val="00414707"/>
    <w:rsid w:val="004255FA"/>
    <w:rsid w:val="004877E0"/>
    <w:rsid w:val="004A7FF2"/>
    <w:rsid w:val="004B1F12"/>
    <w:rsid w:val="004D7B9F"/>
    <w:rsid w:val="004F067F"/>
    <w:rsid w:val="005153BB"/>
    <w:rsid w:val="0053591F"/>
    <w:rsid w:val="00567591"/>
    <w:rsid w:val="00577AF2"/>
    <w:rsid w:val="00584344"/>
    <w:rsid w:val="005A47A1"/>
    <w:rsid w:val="005B46B1"/>
    <w:rsid w:val="005B4ECD"/>
    <w:rsid w:val="005B689B"/>
    <w:rsid w:val="005D775C"/>
    <w:rsid w:val="005F728D"/>
    <w:rsid w:val="0060278D"/>
    <w:rsid w:val="00611ECF"/>
    <w:rsid w:val="00620FF4"/>
    <w:rsid w:val="00624131"/>
    <w:rsid w:val="00631B0D"/>
    <w:rsid w:val="006D7A59"/>
    <w:rsid w:val="0072209A"/>
    <w:rsid w:val="007343B0"/>
    <w:rsid w:val="00735189"/>
    <w:rsid w:val="00741336"/>
    <w:rsid w:val="00744DAF"/>
    <w:rsid w:val="0075331D"/>
    <w:rsid w:val="007649C4"/>
    <w:rsid w:val="00782E64"/>
    <w:rsid w:val="00782F62"/>
    <w:rsid w:val="00786918"/>
    <w:rsid w:val="00794F5F"/>
    <w:rsid w:val="007D3AAD"/>
    <w:rsid w:val="007F7590"/>
    <w:rsid w:val="00811BD3"/>
    <w:rsid w:val="008264C5"/>
    <w:rsid w:val="00831A85"/>
    <w:rsid w:val="00851556"/>
    <w:rsid w:val="00852DB1"/>
    <w:rsid w:val="00861396"/>
    <w:rsid w:val="00864607"/>
    <w:rsid w:val="0087719D"/>
    <w:rsid w:val="00891F1C"/>
    <w:rsid w:val="008A67C2"/>
    <w:rsid w:val="008A67F3"/>
    <w:rsid w:val="008D1A6F"/>
    <w:rsid w:val="008E08A9"/>
    <w:rsid w:val="008E758E"/>
    <w:rsid w:val="009116B5"/>
    <w:rsid w:val="0091606A"/>
    <w:rsid w:val="009635C7"/>
    <w:rsid w:val="00992E65"/>
    <w:rsid w:val="009C2D91"/>
    <w:rsid w:val="009F2F3E"/>
    <w:rsid w:val="009F40C6"/>
    <w:rsid w:val="00A06A46"/>
    <w:rsid w:val="00A13536"/>
    <w:rsid w:val="00A62E55"/>
    <w:rsid w:val="00A87C4D"/>
    <w:rsid w:val="00A94564"/>
    <w:rsid w:val="00AA6EA3"/>
    <w:rsid w:val="00AC4C08"/>
    <w:rsid w:val="00AC6E10"/>
    <w:rsid w:val="00B209C1"/>
    <w:rsid w:val="00B23DEA"/>
    <w:rsid w:val="00B321DC"/>
    <w:rsid w:val="00B328FE"/>
    <w:rsid w:val="00B47A91"/>
    <w:rsid w:val="00B5239C"/>
    <w:rsid w:val="00B73BBE"/>
    <w:rsid w:val="00B77198"/>
    <w:rsid w:val="00B922F5"/>
    <w:rsid w:val="00BA06F3"/>
    <w:rsid w:val="00BC25EE"/>
    <w:rsid w:val="00BC599A"/>
    <w:rsid w:val="00BD1255"/>
    <w:rsid w:val="00BE6C43"/>
    <w:rsid w:val="00C02E8B"/>
    <w:rsid w:val="00C060EB"/>
    <w:rsid w:val="00C36C28"/>
    <w:rsid w:val="00C40792"/>
    <w:rsid w:val="00C527D4"/>
    <w:rsid w:val="00CA3EA2"/>
    <w:rsid w:val="00CC28C9"/>
    <w:rsid w:val="00CC7199"/>
    <w:rsid w:val="00CD0DB4"/>
    <w:rsid w:val="00CE0C94"/>
    <w:rsid w:val="00CE4233"/>
    <w:rsid w:val="00D11CCD"/>
    <w:rsid w:val="00D13553"/>
    <w:rsid w:val="00D3128C"/>
    <w:rsid w:val="00D76504"/>
    <w:rsid w:val="00DC0E86"/>
    <w:rsid w:val="00DC4E87"/>
    <w:rsid w:val="00DC7FCA"/>
    <w:rsid w:val="00E402DA"/>
    <w:rsid w:val="00EA57E2"/>
    <w:rsid w:val="00EB1808"/>
    <w:rsid w:val="00EB7DFA"/>
    <w:rsid w:val="00ED3521"/>
    <w:rsid w:val="00ED67D2"/>
    <w:rsid w:val="00EE235E"/>
    <w:rsid w:val="00EE61DB"/>
    <w:rsid w:val="00F006DF"/>
    <w:rsid w:val="00F15051"/>
    <w:rsid w:val="00F17FFB"/>
    <w:rsid w:val="00F371FA"/>
    <w:rsid w:val="00F5155B"/>
    <w:rsid w:val="00F84721"/>
    <w:rsid w:val="00F87512"/>
    <w:rsid w:val="00F95D96"/>
    <w:rsid w:val="00FD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36"/>
  <w15:chartTrackingRefBased/>
  <w15:docId w15:val="{7F2AB24B-921D-40E7-8512-33B623E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7F"/>
  </w:style>
  <w:style w:type="paragraph" w:styleId="NoSpacing">
    <w:name w:val="No Spacing"/>
    <w:uiPriority w:val="1"/>
    <w:qFormat/>
    <w:rsid w:val="004F067F"/>
    <w:pPr>
      <w:spacing w:after="0" w:line="240" w:lineRule="auto"/>
    </w:pPr>
  </w:style>
  <w:style w:type="paragraph" w:styleId="Footer">
    <w:name w:val="footer"/>
    <w:basedOn w:val="Normal"/>
    <w:link w:val="FooterChar"/>
    <w:uiPriority w:val="99"/>
    <w:unhideWhenUsed/>
    <w:rsid w:val="0091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6A"/>
  </w:style>
  <w:style w:type="paragraph" w:styleId="ListParagraph">
    <w:name w:val="List Paragraph"/>
    <w:basedOn w:val="Normal"/>
    <w:uiPriority w:val="34"/>
    <w:qFormat/>
    <w:rsid w:val="00F17FFB"/>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9635C7"/>
    <w:rPr>
      <w:color w:val="0563C1" w:themeColor="hyperlink"/>
      <w:u w:val="single"/>
    </w:rPr>
  </w:style>
  <w:style w:type="character" w:styleId="UnresolvedMention">
    <w:name w:val="Unresolved Mention"/>
    <w:basedOn w:val="DefaultParagraphFont"/>
    <w:uiPriority w:val="99"/>
    <w:semiHidden/>
    <w:unhideWhenUsed/>
    <w:rsid w:val="008264C5"/>
    <w:rPr>
      <w:color w:val="605E5C"/>
      <w:shd w:val="clear" w:color="auto" w:fill="E1DFDD"/>
    </w:rPr>
  </w:style>
  <w:style w:type="paragraph" w:customStyle="1" w:styleId="Body1">
    <w:name w:val="Body 1"/>
    <w:rsid w:val="00F371FA"/>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cct.co.uk" TargetMode="External"/><Relationship Id="rId4" Type="http://schemas.openxmlformats.org/officeDocument/2006/relationships/settings" Target="settings.xml"/><Relationship Id="rId9" Type="http://schemas.openxmlformats.org/officeDocument/2006/relationships/hyperlink" Target="mailto:chris.debar@bfcc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043C-7B78-48F2-86E5-2BC94046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Buck</dc:creator>
  <cp:keywords/>
  <dc:description/>
  <cp:lastModifiedBy>Chris Debar</cp:lastModifiedBy>
  <cp:revision>72</cp:revision>
  <cp:lastPrinted>2021-03-16T12:21:00Z</cp:lastPrinted>
  <dcterms:created xsi:type="dcterms:W3CDTF">2021-03-29T14:33:00Z</dcterms:created>
  <dcterms:modified xsi:type="dcterms:W3CDTF">2021-03-30T08:17:00Z</dcterms:modified>
</cp:coreProperties>
</file>